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E827D79" w14:textId="77777777" w:rsidR="00EE6EC3" w:rsidRPr="00A853DF" w:rsidRDefault="00046447" w:rsidP="009117AC">
      <w:pPr>
        <w:spacing w:after="0" w:line="360" w:lineRule="auto"/>
        <w:contextualSpacing/>
        <w:jc w:val="center"/>
        <w:rPr>
          <w:rFonts w:ascii="Times New Roman" w:hAnsi="Times New Roman" w:cs="Times New Roman"/>
          <w:b/>
          <w:sz w:val="32"/>
          <w:szCs w:val="32"/>
        </w:rPr>
      </w:pPr>
      <w:r w:rsidRPr="00A853DF">
        <w:rPr>
          <w:rFonts w:ascii="Times New Roman" w:hAnsi="Times New Roman" w:cs="Times New Roman"/>
          <w:b/>
          <w:sz w:val="32"/>
          <w:szCs w:val="32"/>
        </w:rPr>
        <w:t>Quatro</w:t>
      </w:r>
      <w:r w:rsidR="00B503EE" w:rsidRPr="00A853DF">
        <w:rPr>
          <w:rFonts w:ascii="Times New Roman" w:hAnsi="Times New Roman" w:cs="Times New Roman"/>
          <w:b/>
          <w:sz w:val="32"/>
          <w:szCs w:val="32"/>
        </w:rPr>
        <w:t xml:space="preserve"> ou </w:t>
      </w:r>
      <w:r w:rsidR="005C7781" w:rsidRPr="00A853DF">
        <w:rPr>
          <w:rFonts w:ascii="Times New Roman" w:hAnsi="Times New Roman" w:cs="Times New Roman"/>
          <w:b/>
          <w:sz w:val="32"/>
          <w:szCs w:val="32"/>
        </w:rPr>
        <w:t>M</w:t>
      </w:r>
      <w:r w:rsidR="00B503EE" w:rsidRPr="00A853DF">
        <w:rPr>
          <w:rFonts w:ascii="Times New Roman" w:hAnsi="Times New Roman" w:cs="Times New Roman"/>
          <w:b/>
          <w:sz w:val="32"/>
          <w:szCs w:val="32"/>
        </w:rPr>
        <w:t xml:space="preserve">ais </w:t>
      </w:r>
      <w:r w:rsidRPr="00A853DF">
        <w:rPr>
          <w:rFonts w:ascii="Times New Roman" w:hAnsi="Times New Roman" w:cs="Times New Roman"/>
          <w:b/>
          <w:sz w:val="32"/>
          <w:szCs w:val="32"/>
        </w:rPr>
        <w:t xml:space="preserve">Pontos de Vista </w:t>
      </w:r>
      <w:r w:rsidR="005C7781" w:rsidRPr="00A853DF">
        <w:rPr>
          <w:rFonts w:ascii="Times New Roman" w:hAnsi="Times New Roman" w:cs="Times New Roman"/>
          <w:b/>
          <w:sz w:val="32"/>
          <w:szCs w:val="32"/>
        </w:rPr>
        <w:t>sobre o E</w:t>
      </w:r>
      <w:r w:rsidR="00B503EE" w:rsidRPr="00A853DF">
        <w:rPr>
          <w:rFonts w:ascii="Times New Roman" w:hAnsi="Times New Roman" w:cs="Times New Roman"/>
          <w:b/>
          <w:sz w:val="32"/>
          <w:szCs w:val="32"/>
        </w:rPr>
        <w:t>nsino de Análise Matemática</w:t>
      </w:r>
    </w:p>
    <w:p w14:paraId="5F144ED7" w14:textId="77777777" w:rsidR="005C7781" w:rsidRPr="00A853DF" w:rsidRDefault="00046447" w:rsidP="009117AC">
      <w:pPr>
        <w:spacing w:after="0" w:line="360" w:lineRule="auto"/>
        <w:contextualSpacing/>
        <w:jc w:val="center"/>
        <w:rPr>
          <w:rFonts w:ascii="Times New Roman" w:hAnsi="Times New Roman" w:cs="Times New Roman"/>
          <w:b/>
          <w:sz w:val="28"/>
          <w:szCs w:val="28"/>
          <w:lang w:val="en-US"/>
        </w:rPr>
      </w:pPr>
      <w:r w:rsidRPr="00A853DF">
        <w:rPr>
          <w:rFonts w:ascii="Times New Roman" w:hAnsi="Times New Roman" w:cs="Times New Roman"/>
          <w:b/>
          <w:sz w:val="28"/>
          <w:szCs w:val="28"/>
          <w:lang w:val="en-US"/>
        </w:rPr>
        <w:t>Four</w:t>
      </w:r>
      <w:r w:rsidR="005C7781" w:rsidRPr="00A853DF">
        <w:rPr>
          <w:rFonts w:ascii="Times New Roman" w:hAnsi="Times New Roman" w:cs="Times New Roman"/>
          <w:b/>
          <w:sz w:val="28"/>
          <w:szCs w:val="28"/>
          <w:lang w:val="en-US"/>
        </w:rPr>
        <w:t xml:space="preserve"> or More </w:t>
      </w:r>
      <w:r w:rsidRPr="00A853DF">
        <w:rPr>
          <w:rFonts w:ascii="Times New Roman" w:hAnsi="Times New Roman" w:cs="Times New Roman"/>
          <w:b/>
          <w:sz w:val="28"/>
          <w:szCs w:val="28"/>
          <w:lang w:val="en-US"/>
        </w:rPr>
        <w:t xml:space="preserve">Points of View </w:t>
      </w:r>
      <w:r w:rsidR="005C7781" w:rsidRPr="00A853DF">
        <w:rPr>
          <w:rFonts w:ascii="Times New Roman" w:hAnsi="Times New Roman" w:cs="Times New Roman"/>
          <w:b/>
          <w:sz w:val="28"/>
          <w:szCs w:val="28"/>
          <w:lang w:val="en-US"/>
        </w:rPr>
        <w:t>abou</w:t>
      </w:r>
      <w:r w:rsidRPr="00A853DF">
        <w:rPr>
          <w:rFonts w:ascii="Times New Roman" w:hAnsi="Times New Roman" w:cs="Times New Roman"/>
          <w:b/>
          <w:sz w:val="28"/>
          <w:szCs w:val="28"/>
          <w:lang w:val="en-US"/>
        </w:rPr>
        <w:t>t Mathematical Analysis Teaching</w:t>
      </w:r>
    </w:p>
    <w:p w14:paraId="29217DAD" w14:textId="77777777" w:rsidR="005C7781" w:rsidRPr="00A853DF" w:rsidRDefault="005C7781" w:rsidP="009117AC">
      <w:pPr>
        <w:spacing w:after="0" w:line="360" w:lineRule="auto"/>
        <w:contextualSpacing/>
        <w:jc w:val="center"/>
        <w:rPr>
          <w:rFonts w:ascii="Times New Roman" w:hAnsi="Times New Roman" w:cs="Times New Roman"/>
          <w:b/>
          <w:sz w:val="24"/>
          <w:szCs w:val="24"/>
          <w:lang w:val="en-US"/>
        </w:rPr>
      </w:pPr>
    </w:p>
    <w:p w14:paraId="04DF1B16" w14:textId="77777777" w:rsidR="005C7781" w:rsidRPr="00A853DF" w:rsidRDefault="005C7781" w:rsidP="009117AC">
      <w:pPr>
        <w:spacing w:after="0" w:line="360" w:lineRule="auto"/>
        <w:contextualSpacing/>
        <w:jc w:val="right"/>
        <w:rPr>
          <w:rFonts w:ascii="Times New Roman" w:hAnsi="Times New Roman" w:cs="Times New Roman"/>
          <w:sz w:val="24"/>
          <w:szCs w:val="24"/>
        </w:rPr>
      </w:pPr>
      <w:r w:rsidRPr="00A853DF">
        <w:rPr>
          <w:rFonts w:ascii="Times New Roman" w:hAnsi="Times New Roman" w:cs="Times New Roman"/>
          <w:sz w:val="24"/>
          <w:szCs w:val="24"/>
        </w:rPr>
        <w:t>Danilo Olímpio Gomes</w:t>
      </w:r>
      <w:r w:rsidR="00BE5D77" w:rsidRPr="00A853DF">
        <w:rPr>
          <w:rStyle w:val="Marquenotebasdepage"/>
          <w:rFonts w:ascii="Times New Roman" w:hAnsi="Times New Roman" w:cs="Times New Roman"/>
          <w:sz w:val="24"/>
          <w:szCs w:val="24"/>
        </w:rPr>
        <w:footnoteReference w:id="1"/>
      </w:r>
    </w:p>
    <w:p w14:paraId="7E1EC82C" w14:textId="77777777" w:rsidR="006C18EF" w:rsidRPr="00A853DF" w:rsidRDefault="006C18EF" w:rsidP="009117AC">
      <w:pPr>
        <w:spacing w:after="0" w:line="360" w:lineRule="auto"/>
        <w:contextualSpacing/>
        <w:jc w:val="right"/>
        <w:rPr>
          <w:rFonts w:ascii="Times New Roman" w:hAnsi="Times New Roman" w:cs="Times New Roman"/>
          <w:sz w:val="24"/>
          <w:szCs w:val="24"/>
        </w:rPr>
      </w:pPr>
      <w:r w:rsidRPr="00A853DF">
        <w:rPr>
          <w:rFonts w:ascii="Times New Roman" w:hAnsi="Times New Roman" w:cs="Times New Roman"/>
          <w:sz w:val="24"/>
          <w:szCs w:val="24"/>
        </w:rPr>
        <w:t>Sílvio César Otero-Garcia</w:t>
      </w:r>
      <w:r w:rsidRPr="00A853DF">
        <w:rPr>
          <w:rStyle w:val="Marquenotebasdepage"/>
          <w:rFonts w:ascii="Times New Roman" w:hAnsi="Times New Roman" w:cs="Times New Roman"/>
          <w:sz w:val="24"/>
          <w:szCs w:val="24"/>
        </w:rPr>
        <w:footnoteReference w:id="2"/>
      </w:r>
    </w:p>
    <w:p w14:paraId="7DF22E20" w14:textId="77777777" w:rsidR="005C7781" w:rsidRPr="00A853DF" w:rsidRDefault="005C7781" w:rsidP="009117AC">
      <w:pPr>
        <w:spacing w:after="0" w:line="360" w:lineRule="auto"/>
        <w:contextualSpacing/>
        <w:jc w:val="right"/>
        <w:rPr>
          <w:rFonts w:ascii="Times New Roman" w:hAnsi="Times New Roman" w:cs="Times New Roman"/>
          <w:sz w:val="24"/>
          <w:szCs w:val="24"/>
        </w:rPr>
      </w:pPr>
      <w:r w:rsidRPr="00A853DF">
        <w:rPr>
          <w:rFonts w:ascii="Times New Roman" w:hAnsi="Times New Roman" w:cs="Times New Roman"/>
          <w:sz w:val="24"/>
          <w:szCs w:val="24"/>
        </w:rPr>
        <w:t>Luciano Duarte da Silva</w:t>
      </w:r>
      <w:r w:rsidR="004934CA" w:rsidRPr="00A853DF">
        <w:rPr>
          <w:rStyle w:val="Marquenotebasdepage"/>
          <w:rFonts w:ascii="Times New Roman" w:hAnsi="Times New Roman" w:cs="Times New Roman"/>
          <w:sz w:val="24"/>
          <w:szCs w:val="24"/>
        </w:rPr>
        <w:footnoteReference w:id="3"/>
      </w:r>
    </w:p>
    <w:p w14:paraId="4EE0826D" w14:textId="77777777" w:rsidR="005C7781" w:rsidRPr="00A853DF" w:rsidRDefault="005C7781" w:rsidP="009117AC">
      <w:pPr>
        <w:spacing w:after="0" w:line="360" w:lineRule="auto"/>
        <w:contextualSpacing/>
        <w:jc w:val="right"/>
        <w:rPr>
          <w:rFonts w:ascii="Times New Roman" w:hAnsi="Times New Roman" w:cs="Times New Roman"/>
          <w:sz w:val="24"/>
          <w:szCs w:val="24"/>
        </w:rPr>
      </w:pPr>
      <w:r w:rsidRPr="00A853DF">
        <w:rPr>
          <w:rFonts w:ascii="Times New Roman" w:hAnsi="Times New Roman" w:cs="Times New Roman"/>
          <w:sz w:val="24"/>
          <w:szCs w:val="24"/>
        </w:rPr>
        <w:t>Rosa Lúcia Sverzut Baroni</w:t>
      </w:r>
      <w:r w:rsidR="004934CA" w:rsidRPr="00A853DF">
        <w:rPr>
          <w:rStyle w:val="Marquenotebasdepage"/>
          <w:rFonts w:ascii="Times New Roman" w:hAnsi="Times New Roman" w:cs="Times New Roman"/>
          <w:sz w:val="24"/>
          <w:szCs w:val="24"/>
        </w:rPr>
        <w:footnoteReference w:id="4"/>
      </w:r>
    </w:p>
    <w:p w14:paraId="15F872BB" w14:textId="77777777" w:rsidR="004C275F" w:rsidRPr="00A853DF" w:rsidRDefault="004C275F" w:rsidP="009117AC">
      <w:pPr>
        <w:spacing w:after="0" w:line="360" w:lineRule="auto"/>
        <w:ind w:firstLine="851"/>
        <w:contextualSpacing/>
        <w:jc w:val="both"/>
        <w:rPr>
          <w:rFonts w:ascii="Times New Roman" w:hAnsi="Times New Roman" w:cs="Times New Roman"/>
          <w:b/>
          <w:sz w:val="24"/>
          <w:szCs w:val="24"/>
        </w:rPr>
      </w:pPr>
    </w:p>
    <w:p w14:paraId="77562F52" w14:textId="77777777" w:rsidR="001256B2" w:rsidRPr="00A853DF" w:rsidRDefault="001256B2" w:rsidP="009117AC">
      <w:pPr>
        <w:spacing w:after="0" w:line="360" w:lineRule="auto"/>
        <w:contextualSpacing/>
        <w:jc w:val="center"/>
        <w:rPr>
          <w:rFonts w:ascii="Times New Roman" w:hAnsi="Times New Roman" w:cs="Times New Roman"/>
          <w:b/>
          <w:sz w:val="24"/>
          <w:szCs w:val="24"/>
        </w:rPr>
      </w:pPr>
      <w:r w:rsidRPr="00A853DF">
        <w:rPr>
          <w:rFonts w:ascii="Times New Roman" w:hAnsi="Times New Roman" w:cs="Times New Roman"/>
          <w:b/>
          <w:sz w:val="24"/>
          <w:szCs w:val="24"/>
        </w:rPr>
        <w:t>Resumo</w:t>
      </w:r>
    </w:p>
    <w:p w14:paraId="40625041" w14:textId="77777777" w:rsidR="00AD72E6" w:rsidRPr="00A853DF" w:rsidRDefault="00F75FD8" w:rsidP="009117AC">
      <w:pPr>
        <w:spacing w:after="0" w:line="240" w:lineRule="auto"/>
        <w:jc w:val="both"/>
        <w:rPr>
          <w:rFonts w:ascii="Times New Roman" w:hAnsi="Times New Roman" w:cs="Times New Roman"/>
          <w:sz w:val="20"/>
          <w:szCs w:val="20"/>
        </w:rPr>
      </w:pPr>
      <w:r w:rsidRPr="00A853DF">
        <w:rPr>
          <w:rFonts w:ascii="Times New Roman" w:hAnsi="Times New Roman" w:cs="Times New Roman"/>
          <w:sz w:val="20"/>
          <w:szCs w:val="20"/>
        </w:rPr>
        <w:t xml:space="preserve">Neste artigo apresentamos resultados de pesquisas </w:t>
      </w:r>
      <w:r w:rsidR="003A4B26" w:rsidRPr="00A853DF">
        <w:rPr>
          <w:rFonts w:ascii="Times New Roman" w:hAnsi="Times New Roman" w:cs="Times New Roman"/>
          <w:sz w:val="20"/>
          <w:szCs w:val="20"/>
        </w:rPr>
        <w:t>focado</w:t>
      </w:r>
      <w:r w:rsidR="00AF0AF8" w:rsidRPr="00A853DF">
        <w:rPr>
          <w:rFonts w:ascii="Times New Roman" w:hAnsi="Times New Roman" w:cs="Times New Roman"/>
          <w:sz w:val="20"/>
          <w:szCs w:val="20"/>
        </w:rPr>
        <w:t>s na disciplina a</w:t>
      </w:r>
      <w:r w:rsidRPr="00A853DF">
        <w:rPr>
          <w:rFonts w:ascii="Times New Roman" w:hAnsi="Times New Roman" w:cs="Times New Roman"/>
          <w:sz w:val="20"/>
          <w:szCs w:val="20"/>
        </w:rPr>
        <w:t>nálise</w:t>
      </w:r>
      <w:r w:rsidR="003A4B26" w:rsidRPr="00A853DF">
        <w:rPr>
          <w:rFonts w:ascii="Times New Roman" w:hAnsi="Times New Roman" w:cs="Times New Roman"/>
          <w:sz w:val="20"/>
          <w:szCs w:val="20"/>
        </w:rPr>
        <w:t>,</w:t>
      </w:r>
      <w:r w:rsidRPr="00A853DF">
        <w:rPr>
          <w:rFonts w:ascii="Times New Roman" w:hAnsi="Times New Roman" w:cs="Times New Roman"/>
          <w:sz w:val="20"/>
          <w:szCs w:val="20"/>
        </w:rPr>
        <w:t xml:space="preserve"> no âmbito de cursos</w:t>
      </w:r>
      <w:r w:rsidR="002A04D6" w:rsidRPr="00A853DF">
        <w:rPr>
          <w:rFonts w:ascii="Times New Roman" w:hAnsi="Times New Roman" w:cs="Times New Roman"/>
          <w:sz w:val="20"/>
          <w:szCs w:val="20"/>
        </w:rPr>
        <w:t xml:space="preserve"> de licenciatura em matemática, tendo como pano de fundo </w:t>
      </w:r>
      <w:r w:rsidRPr="00A853DF">
        <w:rPr>
          <w:rFonts w:ascii="Times New Roman" w:hAnsi="Times New Roman" w:cs="Times New Roman"/>
          <w:sz w:val="20"/>
          <w:szCs w:val="20"/>
        </w:rPr>
        <w:t>u</w:t>
      </w:r>
      <w:r w:rsidR="002A04D6" w:rsidRPr="00A853DF">
        <w:rPr>
          <w:rFonts w:ascii="Times New Roman" w:hAnsi="Times New Roman" w:cs="Times New Roman"/>
          <w:sz w:val="20"/>
          <w:szCs w:val="20"/>
        </w:rPr>
        <w:t>m panorama de como a disciplina</w:t>
      </w:r>
      <w:r w:rsidRPr="00A853DF">
        <w:rPr>
          <w:rFonts w:ascii="Times New Roman" w:hAnsi="Times New Roman" w:cs="Times New Roman"/>
          <w:sz w:val="20"/>
          <w:szCs w:val="20"/>
        </w:rPr>
        <w:t xml:space="preserve"> vem se estruturando</w:t>
      </w:r>
      <w:r w:rsidR="003A4B26" w:rsidRPr="00A853DF">
        <w:rPr>
          <w:rFonts w:ascii="Times New Roman" w:hAnsi="Times New Roman" w:cs="Times New Roman"/>
          <w:sz w:val="20"/>
          <w:szCs w:val="20"/>
        </w:rPr>
        <w:t>,</w:t>
      </w:r>
      <w:r w:rsidRPr="00A853DF">
        <w:rPr>
          <w:rFonts w:ascii="Times New Roman" w:hAnsi="Times New Roman" w:cs="Times New Roman"/>
          <w:sz w:val="20"/>
          <w:szCs w:val="20"/>
        </w:rPr>
        <w:t xml:space="preserve"> </w:t>
      </w:r>
      <w:r w:rsidR="003A4B26" w:rsidRPr="00A853DF">
        <w:rPr>
          <w:rFonts w:ascii="Times New Roman" w:hAnsi="Times New Roman" w:cs="Times New Roman"/>
          <w:sz w:val="20"/>
          <w:szCs w:val="20"/>
        </w:rPr>
        <w:t xml:space="preserve">no cenário brasileiro, </w:t>
      </w:r>
      <w:r w:rsidRPr="00A853DF">
        <w:rPr>
          <w:rFonts w:ascii="Times New Roman" w:hAnsi="Times New Roman" w:cs="Times New Roman"/>
          <w:sz w:val="20"/>
          <w:szCs w:val="20"/>
        </w:rPr>
        <w:t>no que diz respeito aos seus objeti</w:t>
      </w:r>
      <w:r w:rsidR="00146131" w:rsidRPr="00A853DF">
        <w:rPr>
          <w:rFonts w:ascii="Times New Roman" w:hAnsi="Times New Roman" w:cs="Times New Roman"/>
          <w:sz w:val="20"/>
          <w:szCs w:val="20"/>
        </w:rPr>
        <w:t>vos, conteúdos</w:t>
      </w:r>
      <w:r w:rsidRPr="00A853DF">
        <w:rPr>
          <w:rFonts w:ascii="Times New Roman" w:hAnsi="Times New Roman" w:cs="Times New Roman"/>
          <w:sz w:val="20"/>
          <w:szCs w:val="20"/>
        </w:rPr>
        <w:t xml:space="preserve"> e bibliografia</w:t>
      </w:r>
      <w:r w:rsidR="002A04D6" w:rsidRPr="00A853DF">
        <w:rPr>
          <w:rFonts w:ascii="Times New Roman" w:hAnsi="Times New Roman" w:cs="Times New Roman"/>
          <w:sz w:val="20"/>
          <w:szCs w:val="20"/>
        </w:rPr>
        <w:t xml:space="preserve">. </w:t>
      </w:r>
      <w:r w:rsidR="00EE7F91" w:rsidRPr="00A853DF">
        <w:rPr>
          <w:rFonts w:ascii="Times New Roman" w:hAnsi="Times New Roman" w:cs="Times New Roman"/>
          <w:sz w:val="20"/>
          <w:szCs w:val="20"/>
        </w:rPr>
        <w:t>Num primeiro momento vimos</w:t>
      </w:r>
      <w:r w:rsidR="00D12F00" w:rsidRPr="00A853DF">
        <w:rPr>
          <w:rFonts w:ascii="Times New Roman" w:hAnsi="Times New Roman" w:cs="Times New Roman"/>
          <w:sz w:val="20"/>
          <w:szCs w:val="20"/>
        </w:rPr>
        <w:t>,</w:t>
      </w:r>
      <w:r w:rsidR="00EE7F91" w:rsidRPr="00A853DF">
        <w:rPr>
          <w:rFonts w:ascii="Times New Roman" w:hAnsi="Times New Roman" w:cs="Times New Roman"/>
          <w:sz w:val="20"/>
          <w:szCs w:val="20"/>
        </w:rPr>
        <w:t xml:space="preserve"> de forma </w:t>
      </w:r>
      <w:r w:rsidR="00001C16" w:rsidRPr="00A853DF">
        <w:rPr>
          <w:rFonts w:ascii="Times New Roman" w:hAnsi="Times New Roman" w:cs="Times New Roman"/>
          <w:sz w:val="20"/>
          <w:szCs w:val="20"/>
        </w:rPr>
        <w:t>sucinta</w:t>
      </w:r>
      <w:r w:rsidR="00D12F00" w:rsidRPr="00A853DF">
        <w:rPr>
          <w:rFonts w:ascii="Times New Roman" w:hAnsi="Times New Roman" w:cs="Times New Roman"/>
          <w:sz w:val="20"/>
          <w:szCs w:val="20"/>
        </w:rPr>
        <w:t>,</w:t>
      </w:r>
      <w:r w:rsidR="00EE7F91" w:rsidRPr="00A853DF">
        <w:rPr>
          <w:rFonts w:ascii="Times New Roman" w:hAnsi="Times New Roman" w:cs="Times New Roman"/>
          <w:sz w:val="20"/>
          <w:szCs w:val="20"/>
        </w:rPr>
        <w:t xml:space="preserve"> como coordenadores de cursos e professores da disciplina compreendem o papel da anális</w:t>
      </w:r>
      <w:r w:rsidR="00DC7049" w:rsidRPr="00A853DF">
        <w:rPr>
          <w:rFonts w:ascii="Times New Roman" w:hAnsi="Times New Roman" w:cs="Times New Roman"/>
          <w:sz w:val="20"/>
          <w:szCs w:val="20"/>
        </w:rPr>
        <w:t xml:space="preserve">e na licenciatura. Num segundo </w:t>
      </w:r>
      <w:r w:rsidR="00EE7F91" w:rsidRPr="00A853DF">
        <w:rPr>
          <w:rFonts w:ascii="Times New Roman" w:hAnsi="Times New Roman" w:cs="Times New Roman"/>
          <w:sz w:val="20"/>
          <w:szCs w:val="20"/>
        </w:rPr>
        <w:t>momento, e constituindo o objetivo principal do trabalho, apresentamos</w:t>
      </w:r>
      <w:r w:rsidR="00D12F00" w:rsidRPr="00A853DF">
        <w:rPr>
          <w:rFonts w:ascii="Times New Roman" w:hAnsi="Times New Roman" w:cs="Times New Roman"/>
          <w:sz w:val="20"/>
          <w:szCs w:val="20"/>
        </w:rPr>
        <w:t xml:space="preserve"> </w:t>
      </w:r>
      <w:r w:rsidR="003A4B26" w:rsidRPr="00A853DF">
        <w:rPr>
          <w:rFonts w:ascii="Times New Roman" w:hAnsi="Times New Roman" w:cs="Times New Roman"/>
          <w:sz w:val="20"/>
          <w:szCs w:val="20"/>
        </w:rPr>
        <w:t xml:space="preserve">o que pensam licenciandos e professores de matemática da educação básica a respeito dessa disciplina, </w:t>
      </w:r>
      <w:r w:rsidR="003E55BF" w:rsidRPr="00A853DF">
        <w:rPr>
          <w:rFonts w:ascii="Times New Roman" w:hAnsi="Times New Roman" w:cs="Times New Roman"/>
          <w:sz w:val="20"/>
          <w:szCs w:val="20"/>
        </w:rPr>
        <w:t xml:space="preserve">por meio de uma pesquisa qualitativa inspirada em uma postura fenomenológica. </w:t>
      </w:r>
      <w:r w:rsidR="00EE7F91" w:rsidRPr="00A853DF">
        <w:rPr>
          <w:rFonts w:ascii="Times New Roman" w:hAnsi="Times New Roman" w:cs="Times New Roman"/>
          <w:sz w:val="20"/>
          <w:szCs w:val="20"/>
        </w:rPr>
        <w:t xml:space="preserve">Após os procedimentos metodológicos, chegou-se a três categorias abertas: </w:t>
      </w:r>
      <w:r w:rsidR="00AF0AF8" w:rsidRPr="00A853DF">
        <w:rPr>
          <w:rFonts w:ascii="Times New Roman" w:hAnsi="Times New Roman" w:cs="Times New Roman"/>
          <w:i/>
          <w:sz w:val="20"/>
          <w:szCs w:val="20"/>
        </w:rPr>
        <w:t>“A presença da a</w:t>
      </w:r>
      <w:r w:rsidR="00EE7F91" w:rsidRPr="00A853DF">
        <w:rPr>
          <w:rFonts w:ascii="Times New Roman" w:hAnsi="Times New Roman" w:cs="Times New Roman"/>
          <w:i/>
          <w:sz w:val="20"/>
          <w:szCs w:val="20"/>
        </w:rPr>
        <w:t>nálise na l</w:t>
      </w:r>
      <w:r w:rsidR="00AF0AF8" w:rsidRPr="00A853DF">
        <w:rPr>
          <w:rFonts w:ascii="Times New Roman" w:hAnsi="Times New Roman" w:cs="Times New Roman"/>
          <w:i/>
          <w:sz w:val="20"/>
          <w:szCs w:val="20"/>
        </w:rPr>
        <w:t>icenciatura em matemática”, “A a</w:t>
      </w:r>
      <w:r w:rsidR="00EE7F91" w:rsidRPr="00A853DF">
        <w:rPr>
          <w:rFonts w:ascii="Times New Roman" w:hAnsi="Times New Roman" w:cs="Times New Roman"/>
          <w:i/>
          <w:sz w:val="20"/>
          <w:szCs w:val="20"/>
        </w:rPr>
        <w:t xml:space="preserve">nálise como corpo de conhecimento” </w:t>
      </w:r>
      <w:r w:rsidR="00EE7F91" w:rsidRPr="00A853DF">
        <w:rPr>
          <w:rFonts w:ascii="Times New Roman" w:hAnsi="Times New Roman" w:cs="Times New Roman"/>
          <w:sz w:val="20"/>
          <w:szCs w:val="20"/>
        </w:rPr>
        <w:t>e</w:t>
      </w:r>
      <w:r w:rsidR="00AF0AF8" w:rsidRPr="00A853DF">
        <w:rPr>
          <w:rFonts w:ascii="Times New Roman" w:hAnsi="Times New Roman" w:cs="Times New Roman"/>
          <w:i/>
          <w:sz w:val="20"/>
          <w:szCs w:val="20"/>
        </w:rPr>
        <w:t xml:space="preserve"> “A a</w:t>
      </w:r>
      <w:r w:rsidR="00EE7F91" w:rsidRPr="00A853DF">
        <w:rPr>
          <w:rFonts w:ascii="Times New Roman" w:hAnsi="Times New Roman" w:cs="Times New Roman"/>
          <w:i/>
          <w:sz w:val="20"/>
          <w:szCs w:val="20"/>
        </w:rPr>
        <w:t xml:space="preserve">nálise e a abertura de horizonte de possibilidades do professor”, </w:t>
      </w:r>
      <w:r w:rsidR="00EE7F91" w:rsidRPr="00A853DF">
        <w:rPr>
          <w:rFonts w:ascii="Times New Roman" w:hAnsi="Times New Roman" w:cs="Times New Roman"/>
          <w:sz w:val="20"/>
          <w:szCs w:val="20"/>
        </w:rPr>
        <w:t>que foram interpretadas com o intuito de transcender as manifestações de cada indivíduo, em um movimento de síntese compreensiva.</w:t>
      </w:r>
      <w:r w:rsidR="003F5E48" w:rsidRPr="00A853DF">
        <w:rPr>
          <w:rFonts w:ascii="Times New Roman" w:hAnsi="Times New Roman" w:cs="Times New Roman"/>
          <w:sz w:val="20"/>
          <w:szCs w:val="20"/>
        </w:rPr>
        <w:t xml:space="preserve"> Finalmente, num terceiro momento, apresentamos algumas propostas em andamento e perspectivas futuras para os trabalhos sobre ensino de análise. </w:t>
      </w:r>
    </w:p>
    <w:p w14:paraId="16ADA402" w14:textId="77777777" w:rsidR="00F75FD8" w:rsidRPr="00A853DF" w:rsidRDefault="00F75FD8" w:rsidP="009117AC">
      <w:pPr>
        <w:spacing w:after="0" w:line="240" w:lineRule="auto"/>
        <w:jc w:val="both"/>
        <w:rPr>
          <w:rFonts w:ascii="Times New Roman" w:hAnsi="Times New Roman" w:cs="Times New Roman"/>
          <w:sz w:val="20"/>
          <w:szCs w:val="20"/>
        </w:rPr>
      </w:pPr>
      <w:r w:rsidRPr="00A853DF">
        <w:rPr>
          <w:rFonts w:ascii="Times New Roman" w:hAnsi="Times New Roman" w:cs="Times New Roman"/>
          <w:b/>
          <w:sz w:val="20"/>
          <w:szCs w:val="20"/>
        </w:rPr>
        <w:t>Palavras-chave</w:t>
      </w:r>
      <w:r w:rsidR="00D84541" w:rsidRPr="00A853DF">
        <w:rPr>
          <w:rFonts w:ascii="Times New Roman" w:hAnsi="Times New Roman" w:cs="Times New Roman"/>
          <w:sz w:val="20"/>
          <w:szCs w:val="20"/>
        </w:rPr>
        <w:t>: Ensino de Análise Matemática.</w:t>
      </w:r>
      <w:r w:rsidRPr="00A853DF">
        <w:rPr>
          <w:rFonts w:ascii="Times New Roman" w:hAnsi="Times New Roman" w:cs="Times New Roman"/>
          <w:sz w:val="20"/>
          <w:szCs w:val="20"/>
        </w:rPr>
        <w:t xml:space="preserve"> </w:t>
      </w:r>
      <w:r w:rsidR="00D84541" w:rsidRPr="00A853DF">
        <w:rPr>
          <w:rFonts w:ascii="Times New Roman" w:hAnsi="Times New Roman" w:cs="Times New Roman"/>
          <w:sz w:val="20"/>
          <w:szCs w:val="20"/>
        </w:rPr>
        <w:t>E</w:t>
      </w:r>
      <w:r w:rsidRPr="00A853DF">
        <w:rPr>
          <w:rFonts w:ascii="Times New Roman" w:hAnsi="Times New Roman" w:cs="Times New Roman"/>
          <w:sz w:val="20"/>
          <w:szCs w:val="20"/>
        </w:rPr>
        <w:t xml:space="preserve">ducação </w:t>
      </w:r>
      <w:r w:rsidR="00D84541" w:rsidRPr="00A853DF">
        <w:rPr>
          <w:rFonts w:ascii="Times New Roman" w:hAnsi="Times New Roman" w:cs="Times New Roman"/>
          <w:sz w:val="20"/>
          <w:szCs w:val="20"/>
        </w:rPr>
        <w:t>M</w:t>
      </w:r>
      <w:r w:rsidRPr="00A853DF">
        <w:rPr>
          <w:rFonts w:ascii="Times New Roman" w:hAnsi="Times New Roman" w:cs="Times New Roman"/>
          <w:sz w:val="20"/>
          <w:szCs w:val="20"/>
        </w:rPr>
        <w:t xml:space="preserve">atemática no </w:t>
      </w:r>
      <w:r w:rsidR="00D84541" w:rsidRPr="00A853DF">
        <w:rPr>
          <w:rFonts w:ascii="Times New Roman" w:hAnsi="Times New Roman" w:cs="Times New Roman"/>
          <w:sz w:val="20"/>
          <w:szCs w:val="20"/>
        </w:rPr>
        <w:t>E</w:t>
      </w:r>
      <w:r w:rsidRPr="00A853DF">
        <w:rPr>
          <w:rFonts w:ascii="Times New Roman" w:hAnsi="Times New Roman" w:cs="Times New Roman"/>
          <w:sz w:val="20"/>
          <w:szCs w:val="20"/>
        </w:rPr>
        <w:t xml:space="preserve">nsino </w:t>
      </w:r>
      <w:r w:rsidR="00D84541" w:rsidRPr="00A853DF">
        <w:rPr>
          <w:rFonts w:ascii="Times New Roman" w:hAnsi="Times New Roman" w:cs="Times New Roman"/>
          <w:sz w:val="20"/>
          <w:szCs w:val="20"/>
        </w:rPr>
        <w:t>Superior.</w:t>
      </w:r>
      <w:r w:rsidRPr="00A853DF">
        <w:rPr>
          <w:rFonts w:ascii="Times New Roman" w:hAnsi="Times New Roman" w:cs="Times New Roman"/>
          <w:sz w:val="20"/>
          <w:szCs w:val="20"/>
        </w:rPr>
        <w:t xml:space="preserve"> </w:t>
      </w:r>
      <w:r w:rsidR="00D84541" w:rsidRPr="00A853DF">
        <w:rPr>
          <w:rFonts w:ascii="Times New Roman" w:hAnsi="Times New Roman" w:cs="Times New Roman"/>
          <w:sz w:val="20"/>
          <w:szCs w:val="20"/>
        </w:rPr>
        <w:t>Formação M</w:t>
      </w:r>
      <w:r w:rsidRPr="00A853DF">
        <w:rPr>
          <w:rFonts w:ascii="Times New Roman" w:hAnsi="Times New Roman" w:cs="Times New Roman"/>
          <w:sz w:val="20"/>
          <w:szCs w:val="20"/>
        </w:rPr>
        <w:t xml:space="preserve">atemática do </w:t>
      </w:r>
      <w:r w:rsidR="00D84541" w:rsidRPr="00A853DF">
        <w:rPr>
          <w:rFonts w:ascii="Times New Roman" w:hAnsi="Times New Roman" w:cs="Times New Roman"/>
          <w:sz w:val="20"/>
          <w:szCs w:val="20"/>
        </w:rPr>
        <w:t>P</w:t>
      </w:r>
      <w:r w:rsidRPr="00A853DF">
        <w:rPr>
          <w:rFonts w:ascii="Times New Roman" w:hAnsi="Times New Roman" w:cs="Times New Roman"/>
          <w:sz w:val="20"/>
          <w:szCs w:val="20"/>
        </w:rPr>
        <w:t xml:space="preserve">rofessor. </w:t>
      </w:r>
    </w:p>
    <w:p w14:paraId="1E79A4C4" w14:textId="77777777" w:rsidR="001256B2" w:rsidRPr="00A853DF" w:rsidRDefault="001256B2" w:rsidP="009117AC">
      <w:pPr>
        <w:spacing w:after="0" w:line="360" w:lineRule="auto"/>
        <w:ind w:firstLine="851"/>
        <w:contextualSpacing/>
        <w:jc w:val="both"/>
        <w:rPr>
          <w:rFonts w:ascii="Times New Roman" w:hAnsi="Times New Roman" w:cs="Times New Roman"/>
          <w:b/>
          <w:sz w:val="24"/>
          <w:szCs w:val="24"/>
        </w:rPr>
      </w:pPr>
    </w:p>
    <w:p w14:paraId="3BB2A3FB" w14:textId="77777777" w:rsidR="00AD72E6" w:rsidRPr="00A853DF" w:rsidRDefault="001256B2" w:rsidP="009117AC">
      <w:pPr>
        <w:spacing w:after="0" w:line="360" w:lineRule="auto"/>
        <w:contextualSpacing/>
        <w:jc w:val="center"/>
        <w:rPr>
          <w:rFonts w:ascii="Times New Roman" w:hAnsi="Times New Roman" w:cs="Times New Roman"/>
          <w:b/>
          <w:sz w:val="24"/>
          <w:szCs w:val="24"/>
        </w:rPr>
      </w:pPr>
      <w:r w:rsidRPr="00A853DF">
        <w:rPr>
          <w:rFonts w:ascii="Times New Roman" w:hAnsi="Times New Roman" w:cs="Times New Roman"/>
          <w:b/>
          <w:sz w:val="24"/>
          <w:szCs w:val="24"/>
        </w:rPr>
        <w:t>Abstract</w:t>
      </w:r>
    </w:p>
    <w:p w14:paraId="4F49B78A" w14:textId="77777777" w:rsidR="009117AC" w:rsidRPr="00A853DF" w:rsidRDefault="009117AC" w:rsidP="009117AC">
      <w:pPr>
        <w:spacing w:after="0" w:line="240" w:lineRule="auto"/>
        <w:jc w:val="both"/>
        <w:rPr>
          <w:rFonts w:ascii="Times New Roman" w:hAnsi="Times New Roman" w:cs="Times New Roman"/>
          <w:b/>
          <w:sz w:val="20"/>
          <w:szCs w:val="20"/>
          <w:lang w:val="en-US"/>
        </w:rPr>
      </w:pPr>
      <w:r w:rsidRPr="00A853DF">
        <w:rPr>
          <w:rFonts w:ascii="Times New Roman" w:eastAsia="Times New Roman" w:hAnsi="Times New Roman" w:cs="Times New Roman"/>
          <w:sz w:val="20"/>
          <w:szCs w:val="20"/>
          <w:lang w:val="en-US"/>
        </w:rPr>
        <w:t>This article presents results of research focused on the analysis discipline, with scope of degree in mathematics courses, with the background of a perspective of how the discipline has been structuring in the Brazilian scenario, with respect to their goals, contents and bibliography. At first we saw, briefly, how course coordinators and teachers of the discipline understand the role of ana</w:t>
      </w:r>
      <w:bookmarkStart w:id="0" w:name="_GoBack"/>
      <w:bookmarkEnd w:id="0"/>
      <w:r w:rsidRPr="00A853DF">
        <w:rPr>
          <w:rFonts w:ascii="Times New Roman" w:eastAsia="Times New Roman" w:hAnsi="Times New Roman" w:cs="Times New Roman"/>
          <w:sz w:val="20"/>
          <w:szCs w:val="20"/>
          <w:lang w:val="en-US"/>
        </w:rPr>
        <w:t xml:space="preserve">lysis in degree. Secondly, and constituting the main objective of this paper, we present what the undergraduates and mathematics teachers of basic education think about this discipline, through a qualitative research inspired by a phenomenological position. After the methodological procedures, was reached three open categories: "The presence of the analysis in the degree in mathematics", "The analysis as body of </w:t>
      </w:r>
      <w:r w:rsidRPr="00A853DF">
        <w:rPr>
          <w:rFonts w:ascii="Times New Roman" w:eastAsia="Times New Roman" w:hAnsi="Times New Roman" w:cs="Times New Roman"/>
          <w:sz w:val="20"/>
          <w:szCs w:val="20"/>
          <w:lang w:val="en-US"/>
        </w:rPr>
        <w:lastRenderedPageBreak/>
        <w:t>knowledge" and "The Analysis and the opening the horizon of possibilities teacher", which were interpreted in order to transcend the manifestations of each individual in a comprehensive synthesis movement. Finally, a third time, we present some proposals in progress and future prospects for studies about analysis education.</w:t>
      </w:r>
    </w:p>
    <w:p w14:paraId="5A12FD6D" w14:textId="77777777" w:rsidR="00AD72E6" w:rsidRPr="00A853DF" w:rsidRDefault="00AD72E6" w:rsidP="009117AC">
      <w:pPr>
        <w:spacing w:after="0" w:line="240" w:lineRule="auto"/>
        <w:jc w:val="both"/>
        <w:rPr>
          <w:rFonts w:ascii="Times New Roman" w:hAnsi="Times New Roman" w:cs="Times New Roman"/>
          <w:sz w:val="20"/>
          <w:szCs w:val="20"/>
          <w:lang w:val="en-US"/>
        </w:rPr>
      </w:pPr>
      <w:r w:rsidRPr="00A853DF">
        <w:rPr>
          <w:rFonts w:ascii="Times New Roman" w:hAnsi="Times New Roman" w:cs="Times New Roman"/>
          <w:b/>
          <w:sz w:val="20"/>
          <w:szCs w:val="20"/>
          <w:lang w:val="en-US"/>
        </w:rPr>
        <w:t>Keywords</w:t>
      </w:r>
      <w:r w:rsidRPr="00A853DF">
        <w:rPr>
          <w:rFonts w:ascii="Times New Roman" w:hAnsi="Times New Roman" w:cs="Times New Roman"/>
          <w:sz w:val="20"/>
          <w:szCs w:val="20"/>
          <w:lang w:val="en-US"/>
        </w:rPr>
        <w:t xml:space="preserve">: </w:t>
      </w:r>
      <w:r w:rsidR="00D84541" w:rsidRPr="00A853DF">
        <w:rPr>
          <w:rFonts w:ascii="Times New Roman" w:hAnsi="Times New Roman" w:cs="Times New Roman"/>
          <w:sz w:val="20"/>
          <w:szCs w:val="20"/>
          <w:lang w:val="en-US"/>
        </w:rPr>
        <w:t>Mathematics T</w:t>
      </w:r>
      <w:r w:rsidR="009117AC" w:rsidRPr="00A853DF">
        <w:rPr>
          <w:rFonts w:ascii="Times New Roman" w:hAnsi="Times New Roman" w:cs="Times New Roman"/>
          <w:sz w:val="20"/>
          <w:szCs w:val="20"/>
          <w:lang w:val="en-US"/>
        </w:rPr>
        <w:t xml:space="preserve">eaching in </w:t>
      </w:r>
      <w:r w:rsidR="00D84541" w:rsidRPr="00A853DF">
        <w:rPr>
          <w:rFonts w:ascii="Times New Roman" w:hAnsi="Times New Roman" w:cs="Times New Roman"/>
          <w:sz w:val="20"/>
          <w:szCs w:val="20"/>
          <w:lang w:val="en-US"/>
        </w:rPr>
        <w:t>Undergraduate C</w:t>
      </w:r>
      <w:r w:rsidR="009117AC" w:rsidRPr="00A853DF">
        <w:rPr>
          <w:rFonts w:ascii="Times New Roman" w:hAnsi="Times New Roman" w:cs="Times New Roman"/>
          <w:sz w:val="20"/>
          <w:szCs w:val="20"/>
          <w:lang w:val="en-US"/>
        </w:rPr>
        <w:t>ourses</w:t>
      </w:r>
      <w:r w:rsidR="00D84541" w:rsidRPr="00A853DF">
        <w:rPr>
          <w:rFonts w:ascii="Times New Roman" w:hAnsi="Times New Roman" w:cs="Times New Roman"/>
          <w:sz w:val="20"/>
          <w:szCs w:val="20"/>
          <w:lang w:val="en-US"/>
        </w:rPr>
        <w:t>.</w:t>
      </w:r>
      <w:r w:rsidR="009117AC" w:rsidRPr="00A853DF">
        <w:rPr>
          <w:rFonts w:ascii="Times New Roman" w:hAnsi="Times New Roman" w:cs="Times New Roman"/>
          <w:sz w:val="20"/>
          <w:szCs w:val="20"/>
          <w:lang w:val="en-US"/>
        </w:rPr>
        <w:t xml:space="preserve"> </w:t>
      </w:r>
      <w:r w:rsidR="00D84541" w:rsidRPr="00A853DF">
        <w:rPr>
          <w:rFonts w:ascii="Times New Roman" w:hAnsi="Times New Roman" w:cs="Times New Roman"/>
          <w:sz w:val="20"/>
          <w:szCs w:val="20"/>
          <w:lang w:val="en-US"/>
        </w:rPr>
        <w:t>M</w:t>
      </w:r>
      <w:r w:rsidR="009117AC" w:rsidRPr="00A853DF">
        <w:rPr>
          <w:rFonts w:ascii="Times New Roman" w:hAnsi="Times New Roman" w:cs="Times New Roman"/>
          <w:sz w:val="20"/>
          <w:szCs w:val="20"/>
          <w:lang w:val="en-US"/>
        </w:rPr>
        <w:t xml:space="preserve">athematics </w:t>
      </w:r>
      <w:r w:rsidR="00D84541" w:rsidRPr="00A853DF">
        <w:rPr>
          <w:rFonts w:ascii="Times New Roman" w:hAnsi="Times New Roman" w:cs="Times New Roman"/>
          <w:sz w:val="20"/>
          <w:szCs w:val="20"/>
          <w:lang w:val="en-US"/>
        </w:rPr>
        <w:t>A</w:t>
      </w:r>
      <w:r w:rsidR="009117AC" w:rsidRPr="00A853DF">
        <w:rPr>
          <w:rFonts w:ascii="Times New Roman" w:hAnsi="Times New Roman" w:cs="Times New Roman"/>
          <w:sz w:val="20"/>
          <w:szCs w:val="20"/>
          <w:lang w:val="en-US"/>
        </w:rPr>
        <w:t xml:space="preserve">nalysis </w:t>
      </w:r>
      <w:r w:rsidR="00D84541" w:rsidRPr="00A853DF">
        <w:rPr>
          <w:rFonts w:ascii="Times New Roman" w:hAnsi="Times New Roman" w:cs="Times New Roman"/>
          <w:sz w:val="20"/>
          <w:szCs w:val="20"/>
          <w:lang w:val="en-US"/>
        </w:rPr>
        <w:t>T</w:t>
      </w:r>
      <w:r w:rsidR="009117AC" w:rsidRPr="00A853DF">
        <w:rPr>
          <w:rFonts w:ascii="Times New Roman" w:hAnsi="Times New Roman" w:cs="Times New Roman"/>
          <w:sz w:val="20"/>
          <w:szCs w:val="20"/>
          <w:lang w:val="en-US"/>
        </w:rPr>
        <w:t>eaching</w:t>
      </w:r>
      <w:r w:rsidR="00D84541" w:rsidRPr="00A853DF">
        <w:rPr>
          <w:rFonts w:ascii="Times New Roman" w:hAnsi="Times New Roman" w:cs="Times New Roman"/>
          <w:sz w:val="20"/>
          <w:szCs w:val="20"/>
          <w:lang w:val="en-US"/>
        </w:rPr>
        <w:t>.</w:t>
      </w:r>
      <w:r w:rsidR="009117AC" w:rsidRPr="00A853DF">
        <w:rPr>
          <w:rFonts w:ascii="Times New Roman" w:hAnsi="Times New Roman" w:cs="Times New Roman"/>
          <w:sz w:val="20"/>
          <w:szCs w:val="20"/>
          <w:lang w:val="en-US"/>
        </w:rPr>
        <w:t xml:space="preserve"> </w:t>
      </w:r>
      <w:r w:rsidR="00D84541" w:rsidRPr="00A853DF">
        <w:rPr>
          <w:rFonts w:ascii="Times New Roman" w:hAnsi="Times New Roman" w:cs="Times New Roman"/>
          <w:sz w:val="20"/>
          <w:szCs w:val="20"/>
          <w:lang w:val="en-US"/>
        </w:rPr>
        <w:t>M</w:t>
      </w:r>
      <w:r w:rsidR="009117AC" w:rsidRPr="00A853DF">
        <w:rPr>
          <w:rFonts w:ascii="Times New Roman" w:hAnsi="Times New Roman" w:cs="Times New Roman"/>
          <w:sz w:val="20"/>
          <w:szCs w:val="20"/>
          <w:lang w:val="en-US"/>
        </w:rPr>
        <w:t xml:space="preserve">athematics </w:t>
      </w:r>
      <w:r w:rsidR="00D84541" w:rsidRPr="00A853DF">
        <w:rPr>
          <w:rFonts w:ascii="Times New Roman" w:hAnsi="Times New Roman" w:cs="Times New Roman"/>
          <w:sz w:val="20"/>
          <w:szCs w:val="20"/>
          <w:lang w:val="en-US"/>
        </w:rPr>
        <w:t>T</w:t>
      </w:r>
      <w:r w:rsidR="009117AC" w:rsidRPr="00A853DF">
        <w:rPr>
          <w:rFonts w:ascii="Times New Roman" w:hAnsi="Times New Roman" w:cs="Times New Roman"/>
          <w:sz w:val="20"/>
          <w:szCs w:val="20"/>
          <w:lang w:val="en-US"/>
        </w:rPr>
        <w:t xml:space="preserve">eacher </w:t>
      </w:r>
      <w:r w:rsidR="00D84541" w:rsidRPr="00A853DF">
        <w:rPr>
          <w:rFonts w:ascii="Times New Roman" w:hAnsi="Times New Roman" w:cs="Times New Roman"/>
          <w:sz w:val="20"/>
          <w:szCs w:val="20"/>
          <w:lang w:val="en-US"/>
        </w:rPr>
        <w:t>E</w:t>
      </w:r>
      <w:r w:rsidR="009117AC" w:rsidRPr="00A853DF">
        <w:rPr>
          <w:rFonts w:ascii="Times New Roman" w:hAnsi="Times New Roman" w:cs="Times New Roman"/>
          <w:sz w:val="20"/>
          <w:szCs w:val="20"/>
          <w:lang w:val="en-US"/>
        </w:rPr>
        <w:t xml:space="preserve">ducation. </w:t>
      </w:r>
    </w:p>
    <w:p w14:paraId="259125B3" w14:textId="77777777" w:rsidR="00AD72E6" w:rsidRPr="00A853DF" w:rsidRDefault="00AD72E6" w:rsidP="009117AC">
      <w:pPr>
        <w:spacing w:after="0" w:line="360" w:lineRule="auto"/>
        <w:contextualSpacing/>
        <w:jc w:val="center"/>
        <w:rPr>
          <w:rFonts w:ascii="Times New Roman" w:hAnsi="Times New Roman" w:cs="Times New Roman"/>
          <w:b/>
          <w:sz w:val="24"/>
          <w:szCs w:val="24"/>
        </w:rPr>
      </w:pPr>
    </w:p>
    <w:p w14:paraId="4C601B78" w14:textId="77777777" w:rsidR="00EE6EC3" w:rsidRPr="00A853DF" w:rsidRDefault="00EE6EC3" w:rsidP="009117AC">
      <w:pPr>
        <w:spacing w:after="0" w:line="360" w:lineRule="auto"/>
        <w:jc w:val="both"/>
        <w:rPr>
          <w:rFonts w:ascii="Times New Roman" w:hAnsi="Times New Roman" w:cs="Times New Roman"/>
          <w:b/>
          <w:sz w:val="24"/>
          <w:szCs w:val="24"/>
        </w:rPr>
      </w:pPr>
      <w:r w:rsidRPr="00A853DF">
        <w:rPr>
          <w:rFonts w:ascii="Times New Roman" w:hAnsi="Times New Roman" w:cs="Times New Roman"/>
          <w:b/>
          <w:sz w:val="24"/>
          <w:szCs w:val="24"/>
        </w:rPr>
        <w:t>Introdução</w:t>
      </w:r>
    </w:p>
    <w:p w14:paraId="1E0AA376" w14:textId="77777777" w:rsidR="00672B04" w:rsidRPr="00A853DF" w:rsidRDefault="00EE6EC3" w:rsidP="009117AC">
      <w:pPr>
        <w:spacing w:after="0" w:line="360" w:lineRule="auto"/>
        <w:ind w:firstLine="851"/>
        <w:contextualSpacing/>
        <w:jc w:val="both"/>
        <w:rPr>
          <w:rFonts w:ascii="Times New Roman" w:hAnsi="Times New Roman" w:cs="Times New Roman"/>
          <w:sz w:val="24"/>
          <w:szCs w:val="24"/>
        </w:rPr>
      </w:pPr>
      <w:r w:rsidRPr="00A853DF">
        <w:rPr>
          <w:rFonts w:ascii="Times New Roman" w:hAnsi="Times New Roman" w:cs="Times New Roman"/>
          <w:sz w:val="24"/>
          <w:szCs w:val="24"/>
        </w:rPr>
        <w:t xml:space="preserve">Em sua obra </w:t>
      </w:r>
      <w:r w:rsidRPr="00A853DF">
        <w:rPr>
          <w:rFonts w:ascii="Times New Roman" w:hAnsi="Times New Roman" w:cs="Times New Roman"/>
          <w:i/>
          <w:sz w:val="24"/>
          <w:szCs w:val="24"/>
        </w:rPr>
        <w:t>O Analista</w:t>
      </w:r>
      <w:r w:rsidRPr="00A853DF">
        <w:rPr>
          <w:rFonts w:ascii="Times New Roman" w:hAnsi="Times New Roman" w:cs="Times New Roman"/>
          <w:sz w:val="24"/>
          <w:szCs w:val="24"/>
        </w:rPr>
        <w:t>, publicada em 1734,</w:t>
      </w:r>
      <w:r w:rsidRPr="00A853DF">
        <w:rPr>
          <w:rFonts w:ascii="Times New Roman" w:hAnsi="Times New Roman" w:cs="Times New Roman"/>
          <w:i/>
          <w:sz w:val="24"/>
          <w:szCs w:val="24"/>
        </w:rPr>
        <w:t xml:space="preserve"> </w:t>
      </w:r>
      <w:r w:rsidR="00C97CCE" w:rsidRPr="00A853DF">
        <w:rPr>
          <w:rFonts w:ascii="Times New Roman" w:hAnsi="Times New Roman" w:cs="Times New Roman"/>
          <w:sz w:val="24"/>
          <w:szCs w:val="24"/>
        </w:rPr>
        <w:t>George Berkeley (1685-</w:t>
      </w:r>
      <w:r w:rsidRPr="00A853DF">
        <w:rPr>
          <w:rFonts w:ascii="Times New Roman" w:hAnsi="Times New Roman" w:cs="Times New Roman"/>
          <w:sz w:val="24"/>
          <w:szCs w:val="24"/>
        </w:rPr>
        <w:t>1753) se empenha em criticar e denunciar a falta de precisão nos trabalhos de Isaac Newton (1642-1727) e</w:t>
      </w:r>
      <w:r w:rsidR="00C97CCE" w:rsidRPr="00A853DF">
        <w:rPr>
          <w:rFonts w:ascii="Times New Roman" w:hAnsi="Times New Roman" w:cs="Times New Roman"/>
          <w:sz w:val="24"/>
          <w:szCs w:val="24"/>
        </w:rPr>
        <w:t xml:space="preserve"> Gottfried Wihelm Leibniz (1646</w:t>
      </w:r>
      <w:r w:rsidR="00195093" w:rsidRPr="00A853DF">
        <w:rPr>
          <w:rFonts w:ascii="Times New Roman" w:hAnsi="Times New Roman" w:cs="Times New Roman"/>
          <w:sz w:val="24"/>
          <w:szCs w:val="24"/>
        </w:rPr>
        <w:t>-1716) com o então concebido cálculo diferencial e i</w:t>
      </w:r>
      <w:r w:rsidRPr="00A853DF">
        <w:rPr>
          <w:rFonts w:ascii="Times New Roman" w:hAnsi="Times New Roman" w:cs="Times New Roman"/>
          <w:sz w:val="24"/>
          <w:szCs w:val="24"/>
        </w:rPr>
        <w:t xml:space="preserve">ntegral. Tal fato acarretou não apenas “uma tentativa de </w:t>
      </w:r>
      <w:r w:rsidR="00195093" w:rsidRPr="00A853DF">
        <w:rPr>
          <w:rFonts w:ascii="Times New Roman" w:hAnsi="Times New Roman" w:cs="Times New Roman"/>
          <w:sz w:val="24"/>
          <w:szCs w:val="24"/>
        </w:rPr>
        <w:t>fornecer rigor e fundamento ao c</w:t>
      </w:r>
      <w:r w:rsidRPr="00A853DF">
        <w:rPr>
          <w:rFonts w:ascii="Times New Roman" w:hAnsi="Times New Roman" w:cs="Times New Roman"/>
          <w:sz w:val="24"/>
          <w:szCs w:val="24"/>
        </w:rPr>
        <w:t xml:space="preserve">álculo, mas [...] um conjunto de objetos histórico-matemáticos que criaram necessidades que não existiam” (BARONI; TEIXEIRA; NOBRE, 2009, p. 181). </w:t>
      </w:r>
      <w:r w:rsidR="001256B2" w:rsidRPr="00A853DF">
        <w:rPr>
          <w:rFonts w:ascii="Times New Roman" w:hAnsi="Times New Roman" w:cs="Times New Roman"/>
          <w:sz w:val="24"/>
          <w:szCs w:val="24"/>
        </w:rPr>
        <w:t>Estabelece-se</w:t>
      </w:r>
      <w:r w:rsidR="00672B04" w:rsidRPr="00A853DF">
        <w:rPr>
          <w:rFonts w:ascii="Times New Roman" w:hAnsi="Times New Roman" w:cs="Times New Roman"/>
          <w:sz w:val="24"/>
          <w:szCs w:val="24"/>
        </w:rPr>
        <w:t xml:space="preserve"> assim</w:t>
      </w:r>
      <w:r w:rsidR="004567BA" w:rsidRPr="00A853DF">
        <w:rPr>
          <w:rFonts w:ascii="Times New Roman" w:hAnsi="Times New Roman" w:cs="Times New Roman"/>
          <w:sz w:val="24"/>
          <w:szCs w:val="24"/>
        </w:rPr>
        <w:t xml:space="preserve"> </w:t>
      </w:r>
      <w:r w:rsidR="00AF0AF8" w:rsidRPr="00A853DF">
        <w:rPr>
          <w:rFonts w:ascii="Times New Roman" w:hAnsi="Times New Roman" w:cs="Times New Roman"/>
          <w:sz w:val="24"/>
          <w:szCs w:val="24"/>
        </w:rPr>
        <w:t>um movimento, conhecido por a</w:t>
      </w:r>
      <w:r w:rsidR="001256B2" w:rsidRPr="00A853DF">
        <w:rPr>
          <w:rFonts w:ascii="Times New Roman" w:hAnsi="Times New Roman" w:cs="Times New Roman"/>
          <w:sz w:val="24"/>
          <w:szCs w:val="24"/>
        </w:rPr>
        <w:t xml:space="preserve">ritmetização da </w:t>
      </w:r>
      <w:r w:rsidR="00AF0AF8" w:rsidRPr="00A853DF">
        <w:rPr>
          <w:rFonts w:ascii="Times New Roman" w:hAnsi="Times New Roman" w:cs="Times New Roman"/>
          <w:sz w:val="24"/>
          <w:szCs w:val="24"/>
        </w:rPr>
        <w:t>a</w:t>
      </w:r>
      <w:r w:rsidR="001256B2" w:rsidRPr="00A853DF">
        <w:rPr>
          <w:rFonts w:ascii="Times New Roman" w:hAnsi="Times New Roman" w:cs="Times New Roman"/>
          <w:sz w:val="24"/>
          <w:szCs w:val="24"/>
        </w:rPr>
        <w:t xml:space="preserve">nálise, </w:t>
      </w:r>
      <w:r w:rsidR="004567BA" w:rsidRPr="00A853DF">
        <w:rPr>
          <w:rFonts w:ascii="Times New Roman" w:hAnsi="Times New Roman" w:cs="Times New Roman"/>
          <w:sz w:val="24"/>
          <w:szCs w:val="24"/>
        </w:rPr>
        <w:t xml:space="preserve">que, ao seu final, </w:t>
      </w:r>
      <w:r w:rsidR="00C97CCE" w:rsidRPr="00A853DF">
        <w:rPr>
          <w:rFonts w:ascii="Times New Roman" w:hAnsi="Times New Roman" w:cs="Times New Roman"/>
          <w:sz w:val="24"/>
          <w:szCs w:val="24"/>
        </w:rPr>
        <w:t>“</w:t>
      </w:r>
      <w:r w:rsidR="004567BA" w:rsidRPr="00A853DF">
        <w:rPr>
          <w:rFonts w:ascii="Times New Roman" w:hAnsi="Times New Roman" w:cs="Times New Roman"/>
          <w:sz w:val="24"/>
          <w:szCs w:val="24"/>
        </w:rPr>
        <w:t>libertou</w:t>
      </w:r>
      <w:r w:rsidR="00C97CCE" w:rsidRPr="00A853DF">
        <w:rPr>
          <w:rFonts w:ascii="Times New Roman" w:hAnsi="Times New Roman" w:cs="Times New Roman"/>
          <w:sz w:val="24"/>
          <w:szCs w:val="24"/>
        </w:rPr>
        <w:t>”</w:t>
      </w:r>
      <w:r w:rsidR="00AF0AF8" w:rsidRPr="00A853DF">
        <w:rPr>
          <w:rFonts w:ascii="Times New Roman" w:hAnsi="Times New Roman" w:cs="Times New Roman"/>
          <w:sz w:val="24"/>
          <w:szCs w:val="24"/>
        </w:rPr>
        <w:t xml:space="preserve"> a a</w:t>
      </w:r>
      <w:r w:rsidR="004567BA" w:rsidRPr="00A853DF">
        <w:rPr>
          <w:rFonts w:ascii="Times New Roman" w:hAnsi="Times New Roman" w:cs="Times New Roman"/>
          <w:sz w:val="24"/>
          <w:szCs w:val="24"/>
        </w:rPr>
        <w:t xml:space="preserve">nálise de seus argumentos geométricos e de sua compreensão intuitiva. </w:t>
      </w:r>
      <w:r w:rsidR="00C97CCE" w:rsidRPr="00A853DF">
        <w:rPr>
          <w:rFonts w:ascii="Times New Roman" w:hAnsi="Times New Roman" w:cs="Times New Roman"/>
          <w:sz w:val="24"/>
          <w:szCs w:val="24"/>
        </w:rPr>
        <w:t>Como consequê</w:t>
      </w:r>
      <w:r w:rsidR="00255405" w:rsidRPr="00A853DF">
        <w:rPr>
          <w:rFonts w:ascii="Times New Roman" w:hAnsi="Times New Roman" w:cs="Times New Roman"/>
          <w:sz w:val="24"/>
          <w:szCs w:val="24"/>
        </w:rPr>
        <w:t>ncia desse movimento, a</w:t>
      </w:r>
      <w:r w:rsidR="00AF0AF8" w:rsidRPr="00A853DF">
        <w:rPr>
          <w:rFonts w:ascii="Times New Roman" w:hAnsi="Times New Roman" w:cs="Times New Roman"/>
          <w:sz w:val="24"/>
          <w:szCs w:val="24"/>
        </w:rPr>
        <w:t xml:space="preserve"> disciplina análise m</w:t>
      </w:r>
      <w:r w:rsidR="004567BA" w:rsidRPr="00A853DF">
        <w:rPr>
          <w:rFonts w:ascii="Times New Roman" w:hAnsi="Times New Roman" w:cs="Times New Roman"/>
          <w:sz w:val="24"/>
          <w:szCs w:val="24"/>
        </w:rPr>
        <w:t>atemática, cujo “conteúdo trata primordialmente dos processos infinitos em cujo centro encontra-se o conjunto dos números re</w:t>
      </w:r>
      <w:r w:rsidR="00513E8A" w:rsidRPr="00A853DF">
        <w:rPr>
          <w:rFonts w:ascii="Times New Roman" w:hAnsi="Times New Roman" w:cs="Times New Roman"/>
          <w:sz w:val="24"/>
          <w:szCs w:val="24"/>
        </w:rPr>
        <w:t>ais” (BARONI; OTERO-GARCIA, 2015</w:t>
      </w:r>
      <w:r w:rsidR="004567BA" w:rsidRPr="00A853DF">
        <w:rPr>
          <w:rFonts w:ascii="Times New Roman" w:hAnsi="Times New Roman" w:cs="Times New Roman"/>
          <w:sz w:val="24"/>
          <w:szCs w:val="24"/>
        </w:rPr>
        <w:t xml:space="preserve">, p. 7), </w:t>
      </w:r>
      <w:r w:rsidR="00255405" w:rsidRPr="00A853DF">
        <w:rPr>
          <w:rFonts w:ascii="Times New Roman" w:hAnsi="Times New Roman" w:cs="Times New Roman"/>
          <w:sz w:val="24"/>
          <w:szCs w:val="24"/>
        </w:rPr>
        <w:t xml:space="preserve">assume papel importante nos </w:t>
      </w:r>
      <w:r w:rsidR="004567BA" w:rsidRPr="00A853DF">
        <w:rPr>
          <w:rFonts w:ascii="Times New Roman" w:hAnsi="Times New Roman" w:cs="Times New Roman"/>
          <w:sz w:val="24"/>
          <w:szCs w:val="24"/>
        </w:rPr>
        <w:t>cu</w:t>
      </w:r>
      <w:r w:rsidR="00AF0AF8" w:rsidRPr="00A853DF">
        <w:rPr>
          <w:rFonts w:ascii="Times New Roman" w:hAnsi="Times New Roman" w:cs="Times New Roman"/>
          <w:sz w:val="24"/>
          <w:szCs w:val="24"/>
        </w:rPr>
        <w:t>rsos de m</w:t>
      </w:r>
      <w:r w:rsidR="004567BA" w:rsidRPr="00A853DF">
        <w:rPr>
          <w:rFonts w:ascii="Times New Roman" w:hAnsi="Times New Roman" w:cs="Times New Roman"/>
          <w:sz w:val="24"/>
          <w:szCs w:val="24"/>
        </w:rPr>
        <w:t>atemática</w:t>
      </w:r>
      <w:r w:rsidR="00255405" w:rsidRPr="00A853DF">
        <w:rPr>
          <w:rFonts w:ascii="Times New Roman" w:hAnsi="Times New Roman" w:cs="Times New Roman"/>
          <w:sz w:val="24"/>
          <w:szCs w:val="24"/>
        </w:rPr>
        <w:t xml:space="preserve">. </w:t>
      </w:r>
    </w:p>
    <w:p w14:paraId="192DA9AE" w14:textId="77777777" w:rsidR="00255405" w:rsidRPr="00A853DF" w:rsidRDefault="00C97CCE" w:rsidP="009117AC">
      <w:pPr>
        <w:spacing w:after="0" w:line="360" w:lineRule="auto"/>
        <w:ind w:firstLine="851"/>
        <w:contextualSpacing/>
        <w:jc w:val="both"/>
        <w:rPr>
          <w:rFonts w:ascii="Times New Roman" w:hAnsi="Times New Roman" w:cs="Times New Roman"/>
          <w:sz w:val="24"/>
          <w:szCs w:val="24"/>
        </w:rPr>
      </w:pPr>
      <w:r w:rsidRPr="00A853DF">
        <w:rPr>
          <w:rFonts w:ascii="Times New Roman" w:hAnsi="Times New Roman" w:cs="Times New Roman"/>
          <w:sz w:val="24"/>
          <w:szCs w:val="24"/>
        </w:rPr>
        <w:t>Uma</w:t>
      </w:r>
      <w:r w:rsidR="00255405" w:rsidRPr="00A853DF">
        <w:rPr>
          <w:rFonts w:ascii="Times New Roman" w:hAnsi="Times New Roman" w:cs="Times New Roman"/>
          <w:sz w:val="24"/>
          <w:szCs w:val="24"/>
        </w:rPr>
        <w:t xml:space="preserve"> trajetória dessa disciplina</w:t>
      </w:r>
      <w:r w:rsidR="00672B04" w:rsidRPr="00A853DF">
        <w:rPr>
          <w:rFonts w:ascii="Times New Roman" w:hAnsi="Times New Roman" w:cs="Times New Roman"/>
          <w:sz w:val="24"/>
          <w:szCs w:val="24"/>
        </w:rPr>
        <w:t xml:space="preserve"> no Brasil</w:t>
      </w:r>
      <w:r w:rsidR="00255405" w:rsidRPr="00A853DF">
        <w:rPr>
          <w:rFonts w:ascii="Times New Roman" w:hAnsi="Times New Roman" w:cs="Times New Roman"/>
          <w:sz w:val="24"/>
          <w:szCs w:val="24"/>
        </w:rPr>
        <w:t xml:space="preserve"> é traçada por Otero-Garcia (2011), a partir de duas instituições: USP/SP e UNESP/Rio Claro. </w:t>
      </w:r>
      <w:r w:rsidR="001E66D0" w:rsidRPr="00A853DF">
        <w:rPr>
          <w:rFonts w:ascii="Times New Roman" w:hAnsi="Times New Roman" w:cs="Times New Roman"/>
          <w:sz w:val="24"/>
          <w:szCs w:val="24"/>
        </w:rPr>
        <w:t xml:space="preserve">Por </w:t>
      </w:r>
      <w:r w:rsidR="00255405" w:rsidRPr="00A853DF">
        <w:rPr>
          <w:rFonts w:ascii="Times New Roman" w:hAnsi="Times New Roman" w:cs="Times New Roman"/>
          <w:sz w:val="24"/>
          <w:szCs w:val="24"/>
        </w:rPr>
        <w:t>meio de uma pesquisa documental,</w:t>
      </w:r>
      <w:r w:rsidR="001E66D0" w:rsidRPr="00A853DF">
        <w:rPr>
          <w:rFonts w:ascii="Times New Roman" w:hAnsi="Times New Roman" w:cs="Times New Roman"/>
          <w:sz w:val="24"/>
          <w:szCs w:val="24"/>
        </w:rPr>
        <w:t xml:space="preserve"> j</w:t>
      </w:r>
      <w:r w:rsidR="00255405" w:rsidRPr="00A853DF">
        <w:rPr>
          <w:rFonts w:ascii="Times New Roman" w:hAnsi="Times New Roman" w:cs="Times New Roman"/>
          <w:sz w:val="24"/>
          <w:szCs w:val="24"/>
        </w:rPr>
        <w:t>u</w:t>
      </w:r>
      <w:r w:rsidR="00B05D6C" w:rsidRPr="00A853DF">
        <w:rPr>
          <w:rFonts w:ascii="Times New Roman" w:hAnsi="Times New Roman" w:cs="Times New Roman"/>
          <w:sz w:val="24"/>
          <w:szCs w:val="24"/>
        </w:rPr>
        <w:t>nto aos arquivos dos cursos de m</w:t>
      </w:r>
      <w:r w:rsidR="00255405" w:rsidRPr="00A853DF">
        <w:rPr>
          <w:rFonts w:ascii="Times New Roman" w:hAnsi="Times New Roman" w:cs="Times New Roman"/>
          <w:sz w:val="24"/>
          <w:szCs w:val="24"/>
        </w:rPr>
        <w:t>atemática</w:t>
      </w:r>
      <w:r w:rsidR="001E66D0" w:rsidRPr="00A853DF">
        <w:rPr>
          <w:rFonts w:ascii="Times New Roman" w:hAnsi="Times New Roman" w:cs="Times New Roman"/>
          <w:sz w:val="24"/>
          <w:szCs w:val="24"/>
        </w:rPr>
        <w:t xml:space="preserve">, </w:t>
      </w:r>
      <w:r w:rsidR="00255405" w:rsidRPr="00A853DF">
        <w:rPr>
          <w:rFonts w:ascii="Times New Roman" w:hAnsi="Times New Roman" w:cs="Times New Roman"/>
          <w:sz w:val="24"/>
          <w:szCs w:val="24"/>
        </w:rPr>
        <w:t>Otero-Garcia obtém os programas oficiais</w:t>
      </w:r>
      <w:r w:rsidR="001E66D0" w:rsidRPr="00A853DF">
        <w:rPr>
          <w:rFonts w:ascii="Times New Roman" w:hAnsi="Times New Roman" w:cs="Times New Roman"/>
          <w:sz w:val="24"/>
          <w:szCs w:val="24"/>
        </w:rPr>
        <w:t xml:space="preserve"> de 1934 a 2009 (na USP) e de 1959 a 2009</w:t>
      </w:r>
      <w:r w:rsidRPr="00A853DF">
        <w:rPr>
          <w:rFonts w:ascii="Times New Roman" w:hAnsi="Times New Roman" w:cs="Times New Roman"/>
          <w:sz w:val="24"/>
          <w:szCs w:val="24"/>
        </w:rPr>
        <w:t xml:space="preserve"> (na UNESP</w:t>
      </w:r>
      <w:r w:rsidR="001E0940" w:rsidRPr="00A853DF">
        <w:rPr>
          <w:rFonts w:ascii="Times New Roman" w:hAnsi="Times New Roman" w:cs="Times New Roman"/>
          <w:sz w:val="24"/>
          <w:szCs w:val="24"/>
        </w:rPr>
        <w:t>)</w:t>
      </w:r>
      <w:r w:rsidR="00255405" w:rsidRPr="00A853DF">
        <w:rPr>
          <w:rFonts w:ascii="Times New Roman" w:hAnsi="Times New Roman" w:cs="Times New Roman"/>
          <w:sz w:val="24"/>
          <w:szCs w:val="24"/>
        </w:rPr>
        <w:t xml:space="preserve">, os quais toma em sua totalidade e, por meio de reduções, apresenta suas conclusões. Segundo o autor, </w:t>
      </w:r>
    </w:p>
    <w:p w14:paraId="07D33A74" w14:textId="77777777" w:rsidR="00255405" w:rsidRPr="00A853DF" w:rsidRDefault="00C97CCE" w:rsidP="009117AC">
      <w:pPr>
        <w:spacing w:after="0" w:line="240" w:lineRule="auto"/>
        <w:ind w:left="2552"/>
        <w:contextualSpacing/>
        <w:jc w:val="both"/>
        <w:rPr>
          <w:rFonts w:ascii="Times New Roman" w:hAnsi="Times New Roman" w:cs="Times New Roman"/>
          <w:sz w:val="20"/>
          <w:szCs w:val="20"/>
        </w:rPr>
      </w:pPr>
      <w:r w:rsidRPr="00A853DF">
        <w:rPr>
          <w:rFonts w:ascii="Times New Roman" w:hAnsi="Times New Roman" w:cs="Times New Roman"/>
          <w:sz w:val="20"/>
          <w:szCs w:val="20"/>
        </w:rPr>
        <w:t>[...] podemos dizer que no curso de matemática [...] UNESP não havia disciplinas específicas de análise ou de cálculo nas décadas de cinqüenta e sessenta, tendo sido essa distinção efetivada após a década de setenta. De modo semelhante, os conteúdos de análise eram ensinados no curso de matemática da USP desde a sua criação em 1934, entretanto, o que entendemos por uma disciplina de análise hoje em dia só começa a ganhar forma na década de quarenta e efetivamente compõe a grade do curso na década de sessenta. Além disso, em ambos os cursos, os conteúdos trabalhados nos atuais cursos de análise, bem como a sua seqüência, foram herdados daqueles primeiros cursos que indistintamente tratavam do cálculo e da análise e não sofreram maiores transformações ao longo dos anos. Também, uma vez estabelecidas as disciplinas específicas de análise na década de setenta, sua estrutura geral pouco se alterou até os dias de hoje. (OTERO-GARCIA, 2011, p. 214-215</w:t>
      </w:r>
      <w:r w:rsidR="00255405" w:rsidRPr="00A853DF">
        <w:rPr>
          <w:rFonts w:ascii="Times New Roman" w:hAnsi="Times New Roman" w:cs="Times New Roman"/>
          <w:sz w:val="20"/>
          <w:szCs w:val="20"/>
        </w:rPr>
        <w:t xml:space="preserve">). </w:t>
      </w:r>
    </w:p>
    <w:p w14:paraId="4D761722" w14:textId="77777777" w:rsidR="00255405" w:rsidRPr="00A853DF" w:rsidRDefault="00255405" w:rsidP="009117AC">
      <w:pPr>
        <w:spacing w:after="0" w:line="360" w:lineRule="auto"/>
        <w:ind w:firstLine="851"/>
        <w:contextualSpacing/>
        <w:jc w:val="both"/>
        <w:rPr>
          <w:rFonts w:ascii="Times New Roman" w:hAnsi="Times New Roman" w:cs="Times New Roman"/>
          <w:sz w:val="20"/>
          <w:szCs w:val="20"/>
        </w:rPr>
      </w:pPr>
    </w:p>
    <w:p w14:paraId="46624686" w14:textId="77777777" w:rsidR="00255405" w:rsidRPr="00A853DF" w:rsidRDefault="00F97E80" w:rsidP="009117AC">
      <w:pPr>
        <w:spacing w:after="0" w:line="360" w:lineRule="auto"/>
        <w:contextualSpacing/>
        <w:jc w:val="both"/>
        <w:rPr>
          <w:rFonts w:ascii="Times New Roman" w:hAnsi="Times New Roman" w:cs="Times New Roman"/>
          <w:sz w:val="24"/>
          <w:szCs w:val="24"/>
        </w:rPr>
      </w:pPr>
      <w:r w:rsidRPr="00A853DF">
        <w:rPr>
          <w:rFonts w:ascii="Times New Roman" w:hAnsi="Times New Roman" w:cs="Times New Roman"/>
          <w:sz w:val="24"/>
          <w:szCs w:val="24"/>
        </w:rPr>
        <w:t xml:space="preserve">Por fim, </w:t>
      </w:r>
      <w:r w:rsidR="00C97CCE" w:rsidRPr="00A853DF">
        <w:rPr>
          <w:rFonts w:ascii="Times New Roman" w:hAnsi="Times New Roman" w:cs="Times New Roman"/>
          <w:sz w:val="24"/>
          <w:szCs w:val="24"/>
        </w:rPr>
        <w:t xml:space="preserve">em um trabalho posterior, </w:t>
      </w:r>
      <w:r w:rsidR="00AF0AF8" w:rsidRPr="00A853DF">
        <w:rPr>
          <w:rFonts w:ascii="Times New Roman" w:hAnsi="Times New Roman" w:cs="Times New Roman"/>
          <w:sz w:val="24"/>
          <w:szCs w:val="24"/>
        </w:rPr>
        <w:t>conclui que “a disciplina de a</w:t>
      </w:r>
      <w:r w:rsidR="00255405" w:rsidRPr="00A853DF">
        <w:rPr>
          <w:rFonts w:ascii="Times New Roman" w:hAnsi="Times New Roman" w:cs="Times New Roman"/>
          <w:sz w:val="24"/>
          <w:szCs w:val="24"/>
        </w:rPr>
        <w:t>nálise está cristalizada, i.e., sua estrutura geral pouco se alterou ao longo desses anos, apesar das modificações políticas e filosóficas por que passaram os cursos de formação de professores de matemática” (OTERO-GARCIA; BARONI; MARTINES, 2013, p. 704).</w:t>
      </w:r>
    </w:p>
    <w:p w14:paraId="43384DFC" w14:textId="77777777" w:rsidR="004D7845" w:rsidRPr="00A853DF" w:rsidRDefault="00D36DA0" w:rsidP="009117AC">
      <w:pPr>
        <w:spacing w:after="0" w:line="360" w:lineRule="auto"/>
        <w:ind w:firstLine="708"/>
        <w:contextualSpacing/>
        <w:jc w:val="both"/>
        <w:rPr>
          <w:rFonts w:ascii="Times New Roman" w:hAnsi="Times New Roman" w:cs="Times New Roman"/>
          <w:sz w:val="24"/>
          <w:szCs w:val="24"/>
        </w:rPr>
      </w:pPr>
      <w:r w:rsidRPr="00A853DF">
        <w:rPr>
          <w:rFonts w:ascii="Times New Roman" w:hAnsi="Times New Roman" w:cs="Times New Roman"/>
          <w:sz w:val="24"/>
          <w:szCs w:val="24"/>
        </w:rPr>
        <w:t>Ainda em Otero-Garcia (2011), que também fez um mapeamento das pesquisas sobre o ensino de análise, a</w:t>
      </w:r>
      <w:r w:rsidR="00EE6EC3" w:rsidRPr="00A853DF">
        <w:rPr>
          <w:rFonts w:ascii="Times New Roman" w:hAnsi="Times New Roman" w:cs="Times New Roman"/>
          <w:sz w:val="24"/>
          <w:szCs w:val="24"/>
        </w:rPr>
        <w:t xml:space="preserve">té meados do ano de 2001, eram </w:t>
      </w:r>
      <w:r w:rsidRPr="00A853DF">
        <w:rPr>
          <w:rFonts w:ascii="Times New Roman" w:hAnsi="Times New Roman" w:cs="Times New Roman"/>
          <w:sz w:val="24"/>
          <w:szCs w:val="24"/>
        </w:rPr>
        <w:t>escassos</w:t>
      </w:r>
      <w:r w:rsidR="00EE6EC3" w:rsidRPr="00A853DF">
        <w:rPr>
          <w:rFonts w:ascii="Times New Roman" w:hAnsi="Times New Roman" w:cs="Times New Roman"/>
          <w:sz w:val="24"/>
          <w:szCs w:val="24"/>
        </w:rPr>
        <w:t xml:space="preserve"> </w:t>
      </w:r>
      <w:r w:rsidRPr="00A853DF">
        <w:rPr>
          <w:rFonts w:ascii="Times New Roman" w:hAnsi="Times New Roman" w:cs="Times New Roman"/>
          <w:sz w:val="24"/>
          <w:szCs w:val="24"/>
        </w:rPr>
        <w:t>os trabalhos brasileiro</w:t>
      </w:r>
      <w:r w:rsidR="00EE6EC3" w:rsidRPr="00A853DF">
        <w:rPr>
          <w:rFonts w:ascii="Times New Roman" w:hAnsi="Times New Roman" w:cs="Times New Roman"/>
          <w:sz w:val="24"/>
          <w:szCs w:val="24"/>
        </w:rPr>
        <w:t xml:space="preserve">s envolvendo </w:t>
      </w:r>
      <w:r w:rsidR="00EE6EC3" w:rsidRPr="00A853DF">
        <w:rPr>
          <w:rFonts w:ascii="Times New Roman" w:hAnsi="Times New Roman" w:cs="Times New Roman"/>
          <w:sz w:val="24"/>
          <w:szCs w:val="24"/>
        </w:rPr>
        <w:lastRenderedPageBreak/>
        <w:t xml:space="preserve">a relação entre licenciatura e </w:t>
      </w:r>
      <w:r w:rsidRPr="00A853DF">
        <w:rPr>
          <w:rFonts w:ascii="Times New Roman" w:hAnsi="Times New Roman" w:cs="Times New Roman"/>
          <w:sz w:val="24"/>
          <w:szCs w:val="24"/>
        </w:rPr>
        <w:t xml:space="preserve">a </w:t>
      </w:r>
      <w:r w:rsidR="00AF0AF8" w:rsidRPr="00A853DF">
        <w:rPr>
          <w:rFonts w:ascii="Times New Roman" w:hAnsi="Times New Roman" w:cs="Times New Roman"/>
          <w:sz w:val="24"/>
          <w:szCs w:val="24"/>
        </w:rPr>
        <w:t>disciplina de a</w:t>
      </w:r>
      <w:r w:rsidR="00EE6EC3" w:rsidRPr="00A853DF">
        <w:rPr>
          <w:rFonts w:ascii="Times New Roman" w:hAnsi="Times New Roman" w:cs="Times New Roman"/>
          <w:sz w:val="24"/>
          <w:szCs w:val="24"/>
        </w:rPr>
        <w:t>nálise, mas trabalhos como os de Reis (2001), Pinto (2001, 2009), Ávila (2002), Bolognezi (2003), Souza (2003), Moreira, Cury e Vianna (2005), Batarce (2006), Lima (2006), Ciani, Ribeiro e Junior (2006), dentre outros, passam a trazer luz a uma problemática vivenciada por todos os sujeitos envolvidos na licenciatura e até então ainda não tocada de forma efetiva: a dificuldade dos licenciandos frente à sua relação com a disciplina, o alto índice de reprovação, dentre vários outros aspectos</w:t>
      </w:r>
      <w:r w:rsidR="004D7845" w:rsidRPr="00A853DF">
        <w:rPr>
          <w:rFonts w:ascii="Times New Roman" w:hAnsi="Times New Roman" w:cs="Times New Roman"/>
          <w:sz w:val="24"/>
          <w:szCs w:val="24"/>
        </w:rPr>
        <w:t>.</w:t>
      </w:r>
    </w:p>
    <w:p w14:paraId="62148513" w14:textId="77777777" w:rsidR="00EE6EC3" w:rsidRPr="00A853DF" w:rsidRDefault="00B0487E" w:rsidP="009117AC">
      <w:pPr>
        <w:spacing w:after="0" w:line="360" w:lineRule="auto"/>
        <w:ind w:firstLine="851"/>
        <w:contextualSpacing/>
        <w:jc w:val="both"/>
        <w:rPr>
          <w:rFonts w:ascii="Times New Roman" w:hAnsi="Times New Roman" w:cs="Times New Roman"/>
          <w:sz w:val="24"/>
          <w:szCs w:val="24"/>
        </w:rPr>
      </w:pPr>
      <w:r w:rsidRPr="00A853DF">
        <w:rPr>
          <w:rFonts w:ascii="Times New Roman" w:hAnsi="Times New Roman" w:cs="Times New Roman"/>
          <w:sz w:val="24"/>
          <w:szCs w:val="24"/>
        </w:rPr>
        <w:t xml:space="preserve"> Sob ess</w:t>
      </w:r>
      <w:r w:rsidR="00EE6EC3" w:rsidRPr="00A853DF">
        <w:rPr>
          <w:rFonts w:ascii="Times New Roman" w:hAnsi="Times New Roman" w:cs="Times New Roman"/>
          <w:sz w:val="24"/>
          <w:szCs w:val="24"/>
        </w:rPr>
        <w:t>a perspectiva, visando contribuir para a expansão do horizonte</w:t>
      </w:r>
      <w:r w:rsidRPr="00A853DF">
        <w:rPr>
          <w:rFonts w:ascii="Times New Roman" w:hAnsi="Times New Roman" w:cs="Times New Roman"/>
          <w:sz w:val="24"/>
          <w:szCs w:val="24"/>
        </w:rPr>
        <w:t xml:space="preserve"> compreensivo acerca dess</w:t>
      </w:r>
      <w:r w:rsidR="00EE6EC3" w:rsidRPr="00A853DF">
        <w:rPr>
          <w:rFonts w:ascii="Times New Roman" w:hAnsi="Times New Roman" w:cs="Times New Roman"/>
          <w:sz w:val="24"/>
          <w:szCs w:val="24"/>
        </w:rPr>
        <w:t xml:space="preserve">es questionamentos, </w:t>
      </w:r>
      <w:r w:rsidR="00B63010" w:rsidRPr="00A853DF">
        <w:rPr>
          <w:rFonts w:ascii="Times New Roman" w:hAnsi="Times New Roman" w:cs="Times New Roman"/>
          <w:sz w:val="24"/>
          <w:szCs w:val="24"/>
        </w:rPr>
        <w:t xml:space="preserve">por meio do projeto </w:t>
      </w:r>
      <w:r w:rsidR="00B63010" w:rsidRPr="00A853DF">
        <w:rPr>
          <w:rFonts w:ascii="Times New Roman" w:hAnsi="Times New Roman" w:cs="Times New Roman"/>
          <w:i/>
          <w:sz w:val="24"/>
          <w:szCs w:val="24"/>
        </w:rPr>
        <w:t>A Disciplina de Análise em Cursos de Formação de Professores de Matemática</w:t>
      </w:r>
      <w:r w:rsidR="00D971DE" w:rsidRPr="00A853DF">
        <w:rPr>
          <w:rStyle w:val="Marquenotebasdepage"/>
          <w:rFonts w:ascii="Times New Roman" w:hAnsi="Times New Roman" w:cs="Times New Roman"/>
          <w:i/>
          <w:sz w:val="24"/>
          <w:szCs w:val="24"/>
        </w:rPr>
        <w:footnoteReference w:id="5"/>
      </w:r>
      <w:r w:rsidR="00B63010" w:rsidRPr="00A853DF">
        <w:rPr>
          <w:rFonts w:ascii="Times New Roman" w:hAnsi="Times New Roman" w:cs="Times New Roman"/>
          <w:i/>
          <w:sz w:val="24"/>
          <w:szCs w:val="24"/>
        </w:rPr>
        <w:t xml:space="preserve"> </w:t>
      </w:r>
      <w:r w:rsidR="004D7845" w:rsidRPr="00A853DF">
        <w:rPr>
          <w:rFonts w:ascii="Times New Roman" w:hAnsi="Times New Roman" w:cs="Times New Roman"/>
          <w:sz w:val="24"/>
          <w:szCs w:val="24"/>
        </w:rPr>
        <w:t xml:space="preserve">temos nos dedicado a estudar </w:t>
      </w:r>
      <w:r w:rsidR="002377F7" w:rsidRPr="00A853DF">
        <w:rPr>
          <w:rFonts w:ascii="Times New Roman" w:hAnsi="Times New Roman" w:cs="Times New Roman"/>
          <w:sz w:val="24"/>
          <w:szCs w:val="24"/>
        </w:rPr>
        <w:t xml:space="preserve">alguns </w:t>
      </w:r>
      <w:r w:rsidR="004D7845" w:rsidRPr="00A853DF">
        <w:rPr>
          <w:rFonts w:ascii="Times New Roman" w:hAnsi="Times New Roman" w:cs="Times New Roman"/>
          <w:sz w:val="24"/>
          <w:szCs w:val="24"/>
        </w:rPr>
        <w:t>aspe</w:t>
      </w:r>
      <w:r w:rsidR="008E5B8F" w:rsidRPr="00A853DF">
        <w:rPr>
          <w:rFonts w:ascii="Times New Roman" w:hAnsi="Times New Roman" w:cs="Times New Roman"/>
          <w:sz w:val="24"/>
          <w:szCs w:val="24"/>
        </w:rPr>
        <w:t>ctos relacionados à disciplina,</w:t>
      </w:r>
      <w:r w:rsidR="00AF0AF8" w:rsidRPr="00A853DF">
        <w:rPr>
          <w:rFonts w:ascii="Times New Roman" w:hAnsi="Times New Roman" w:cs="Times New Roman"/>
          <w:sz w:val="24"/>
          <w:szCs w:val="24"/>
        </w:rPr>
        <w:t xml:space="preserve"> por exemplo, como a a</w:t>
      </w:r>
      <w:r w:rsidR="00EE6EC3" w:rsidRPr="00A853DF">
        <w:rPr>
          <w:rFonts w:ascii="Times New Roman" w:hAnsi="Times New Roman" w:cs="Times New Roman"/>
          <w:sz w:val="24"/>
          <w:szCs w:val="24"/>
        </w:rPr>
        <w:t>nálise se constituiu como disciplina no Brasil; que conteúdos podem ser caracterizados como componentes da estrutura da disciplina; a contribuição de matemát</w:t>
      </w:r>
      <w:r w:rsidR="00AF0AF8" w:rsidRPr="00A853DF">
        <w:rPr>
          <w:rFonts w:ascii="Times New Roman" w:hAnsi="Times New Roman" w:cs="Times New Roman"/>
          <w:sz w:val="24"/>
          <w:szCs w:val="24"/>
        </w:rPr>
        <w:t>icos para o desenvolvimento da a</w:t>
      </w:r>
      <w:r w:rsidR="008E5B8F" w:rsidRPr="00A853DF">
        <w:rPr>
          <w:rFonts w:ascii="Times New Roman" w:hAnsi="Times New Roman" w:cs="Times New Roman"/>
          <w:sz w:val="24"/>
          <w:szCs w:val="24"/>
        </w:rPr>
        <w:t>nálise</w:t>
      </w:r>
      <w:r w:rsidR="00EE6EC3" w:rsidRPr="00A853DF">
        <w:rPr>
          <w:rFonts w:ascii="Times New Roman" w:hAnsi="Times New Roman" w:cs="Times New Roman"/>
          <w:sz w:val="24"/>
          <w:szCs w:val="24"/>
        </w:rPr>
        <w:t xml:space="preserve">; como as licenciaturas têm trabalhado com essa disciplina; </w:t>
      </w:r>
      <w:r w:rsidR="00AF0AF8" w:rsidRPr="00A853DF">
        <w:rPr>
          <w:rFonts w:ascii="Times New Roman" w:hAnsi="Times New Roman" w:cs="Times New Roman"/>
          <w:sz w:val="24"/>
          <w:szCs w:val="24"/>
        </w:rPr>
        <w:t>a a</w:t>
      </w:r>
      <w:r w:rsidR="008E5B8F" w:rsidRPr="00A853DF">
        <w:rPr>
          <w:rFonts w:ascii="Times New Roman" w:hAnsi="Times New Roman" w:cs="Times New Roman"/>
          <w:sz w:val="24"/>
          <w:szCs w:val="24"/>
        </w:rPr>
        <w:t xml:space="preserve">nálise </w:t>
      </w:r>
      <w:r w:rsidR="00EE6EC3" w:rsidRPr="00A853DF">
        <w:rPr>
          <w:rFonts w:ascii="Times New Roman" w:hAnsi="Times New Roman" w:cs="Times New Roman"/>
          <w:sz w:val="24"/>
          <w:szCs w:val="24"/>
        </w:rPr>
        <w:t xml:space="preserve">nos cursos de licenciatura e </w:t>
      </w:r>
      <w:r w:rsidR="008E5B8F" w:rsidRPr="00A853DF">
        <w:rPr>
          <w:rFonts w:ascii="Times New Roman" w:hAnsi="Times New Roman" w:cs="Times New Roman"/>
          <w:sz w:val="24"/>
          <w:szCs w:val="24"/>
        </w:rPr>
        <w:t xml:space="preserve">nos </w:t>
      </w:r>
      <w:r w:rsidR="00EE6EC3" w:rsidRPr="00A853DF">
        <w:rPr>
          <w:rFonts w:ascii="Times New Roman" w:hAnsi="Times New Roman" w:cs="Times New Roman"/>
          <w:sz w:val="24"/>
          <w:szCs w:val="24"/>
        </w:rPr>
        <w:t>de bacharelado</w:t>
      </w:r>
      <w:r w:rsidR="008E5B8F" w:rsidRPr="00A853DF">
        <w:rPr>
          <w:rFonts w:ascii="Times New Roman" w:hAnsi="Times New Roman" w:cs="Times New Roman"/>
          <w:sz w:val="24"/>
          <w:szCs w:val="24"/>
        </w:rPr>
        <w:t xml:space="preserve"> etc.</w:t>
      </w:r>
    </w:p>
    <w:p w14:paraId="48422383" w14:textId="77777777" w:rsidR="00EE6EC3" w:rsidRPr="00A853DF" w:rsidRDefault="008E5B8F" w:rsidP="009117AC">
      <w:pPr>
        <w:spacing w:after="0" w:line="360" w:lineRule="auto"/>
        <w:ind w:firstLine="851"/>
        <w:contextualSpacing/>
        <w:jc w:val="both"/>
        <w:rPr>
          <w:rFonts w:ascii="Times New Roman" w:hAnsi="Times New Roman" w:cs="Times New Roman"/>
          <w:sz w:val="24"/>
          <w:szCs w:val="24"/>
        </w:rPr>
      </w:pPr>
      <w:r w:rsidRPr="00A853DF">
        <w:rPr>
          <w:rFonts w:ascii="Times New Roman" w:hAnsi="Times New Roman" w:cs="Times New Roman"/>
          <w:sz w:val="24"/>
          <w:szCs w:val="24"/>
        </w:rPr>
        <w:t xml:space="preserve">Além da </w:t>
      </w:r>
      <w:r w:rsidR="00EE6EC3" w:rsidRPr="00A853DF">
        <w:rPr>
          <w:rFonts w:ascii="Times New Roman" w:hAnsi="Times New Roman" w:cs="Times New Roman"/>
          <w:sz w:val="24"/>
          <w:szCs w:val="24"/>
        </w:rPr>
        <w:t xml:space="preserve">trajetória histórica </w:t>
      </w:r>
      <w:r w:rsidR="000E3B6F" w:rsidRPr="00A853DF">
        <w:rPr>
          <w:rFonts w:ascii="Times New Roman" w:hAnsi="Times New Roman" w:cs="Times New Roman"/>
          <w:sz w:val="24"/>
          <w:szCs w:val="24"/>
        </w:rPr>
        <w:t xml:space="preserve">e do mapeamento </w:t>
      </w:r>
      <w:r w:rsidR="00EE6EC3" w:rsidRPr="00A853DF">
        <w:rPr>
          <w:rFonts w:ascii="Times New Roman" w:hAnsi="Times New Roman" w:cs="Times New Roman"/>
          <w:sz w:val="24"/>
          <w:szCs w:val="24"/>
        </w:rPr>
        <w:t>env</w:t>
      </w:r>
      <w:r w:rsidR="00AF0AF8" w:rsidRPr="00A853DF">
        <w:rPr>
          <w:rFonts w:ascii="Times New Roman" w:hAnsi="Times New Roman" w:cs="Times New Roman"/>
          <w:sz w:val="24"/>
          <w:szCs w:val="24"/>
        </w:rPr>
        <w:t>olvendo a disciplina de a</w:t>
      </w:r>
      <w:r w:rsidRPr="00A853DF">
        <w:rPr>
          <w:rFonts w:ascii="Times New Roman" w:hAnsi="Times New Roman" w:cs="Times New Roman"/>
          <w:sz w:val="24"/>
          <w:szCs w:val="24"/>
        </w:rPr>
        <w:t>nálise</w:t>
      </w:r>
      <w:r w:rsidR="000E3B6F" w:rsidRPr="00A853DF">
        <w:rPr>
          <w:rFonts w:ascii="Times New Roman" w:hAnsi="Times New Roman" w:cs="Times New Roman"/>
          <w:sz w:val="24"/>
          <w:szCs w:val="24"/>
        </w:rPr>
        <w:t xml:space="preserve"> (OTERO-GARCIA, 2011)</w:t>
      </w:r>
      <w:r w:rsidRPr="00A853DF">
        <w:rPr>
          <w:rFonts w:ascii="Times New Roman" w:hAnsi="Times New Roman" w:cs="Times New Roman"/>
          <w:sz w:val="24"/>
          <w:szCs w:val="24"/>
        </w:rPr>
        <w:t xml:space="preserve">, </w:t>
      </w:r>
      <w:r w:rsidR="000E3B6F" w:rsidRPr="00A853DF">
        <w:rPr>
          <w:rFonts w:ascii="Times New Roman" w:hAnsi="Times New Roman" w:cs="Times New Roman"/>
          <w:sz w:val="24"/>
          <w:szCs w:val="24"/>
        </w:rPr>
        <w:t xml:space="preserve">nosso grupo </w:t>
      </w:r>
      <w:r w:rsidRPr="00A853DF">
        <w:rPr>
          <w:rFonts w:ascii="Times New Roman" w:hAnsi="Times New Roman" w:cs="Times New Roman"/>
          <w:sz w:val="24"/>
          <w:szCs w:val="24"/>
        </w:rPr>
        <w:t xml:space="preserve">também </w:t>
      </w:r>
      <w:r w:rsidR="000E3B6F" w:rsidRPr="00A853DF">
        <w:rPr>
          <w:rFonts w:ascii="Times New Roman" w:hAnsi="Times New Roman" w:cs="Times New Roman"/>
          <w:sz w:val="24"/>
          <w:szCs w:val="24"/>
        </w:rPr>
        <w:t>empreendeu</w:t>
      </w:r>
      <w:r w:rsidR="00EE6EC3" w:rsidRPr="00A853DF">
        <w:rPr>
          <w:rFonts w:ascii="Times New Roman" w:hAnsi="Times New Roman" w:cs="Times New Roman"/>
          <w:sz w:val="24"/>
          <w:szCs w:val="24"/>
        </w:rPr>
        <w:t xml:space="preserve"> esforços na direção de compreender qual a visão de </w:t>
      </w:r>
      <w:r w:rsidR="00A02B66" w:rsidRPr="00A853DF">
        <w:rPr>
          <w:rFonts w:ascii="Times New Roman" w:hAnsi="Times New Roman" w:cs="Times New Roman"/>
          <w:sz w:val="24"/>
          <w:szCs w:val="24"/>
        </w:rPr>
        <w:t xml:space="preserve">coordenadores de cursos e de </w:t>
      </w:r>
      <w:r w:rsidR="00EE6EC3" w:rsidRPr="00A853DF">
        <w:rPr>
          <w:rFonts w:ascii="Times New Roman" w:hAnsi="Times New Roman" w:cs="Times New Roman"/>
          <w:sz w:val="24"/>
          <w:szCs w:val="24"/>
        </w:rPr>
        <w:t>professore</w:t>
      </w:r>
      <w:r w:rsidR="00AF0AF8" w:rsidRPr="00A853DF">
        <w:rPr>
          <w:rFonts w:ascii="Times New Roman" w:hAnsi="Times New Roman" w:cs="Times New Roman"/>
          <w:sz w:val="24"/>
          <w:szCs w:val="24"/>
        </w:rPr>
        <w:t>s que lecionam a disciplina de a</w:t>
      </w:r>
      <w:r w:rsidR="00EE6EC3" w:rsidRPr="00A853DF">
        <w:rPr>
          <w:rFonts w:ascii="Times New Roman" w:hAnsi="Times New Roman" w:cs="Times New Roman"/>
          <w:sz w:val="24"/>
          <w:szCs w:val="24"/>
        </w:rPr>
        <w:t>nálise</w:t>
      </w:r>
      <w:r w:rsidR="00A02B66" w:rsidRPr="00A853DF">
        <w:rPr>
          <w:rFonts w:ascii="Times New Roman" w:hAnsi="Times New Roman" w:cs="Times New Roman"/>
          <w:sz w:val="24"/>
          <w:szCs w:val="24"/>
        </w:rPr>
        <w:t xml:space="preserve"> </w:t>
      </w:r>
      <w:r w:rsidR="00EE6EC3" w:rsidRPr="00A853DF">
        <w:rPr>
          <w:rFonts w:ascii="Times New Roman" w:hAnsi="Times New Roman" w:cs="Times New Roman"/>
          <w:sz w:val="24"/>
          <w:szCs w:val="24"/>
        </w:rPr>
        <w:t>ac</w:t>
      </w:r>
      <w:r w:rsidR="00A02B66" w:rsidRPr="00A853DF">
        <w:rPr>
          <w:rFonts w:ascii="Times New Roman" w:hAnsi="Times New Roman" w:cs="Times New Roman"/>
          <w:sz w:val="24"/>
          <w:szCs w:val="24"/>
        </w:rPr>
        <w:t>erca da importância dessa disciplina no contexto de um curso que forma professores de matemática</w:t>
      </w:r>
      <w:r w:rsidR="00EE6EC3" w:rsidRPr="00A853DF">
        <w:rPr>
          <w:rFonts w:ascii="Times New Roman" w:hAnsi="Times New Roman" w:cs="Times New Roman"/>
          <w:sz w:val="24"/>
          <w:szCs w:val="24"/>
        </w:rPr>
        <w:t xml:space="preserve">, </w:t>
      </w:r>
      <w:r w:rsidR="000E3B6F" w:rsidRPr="00A853DF">
        <w:rPr>
          <w:rFonts w:ascii="Times New Roman" w:hAnsi="Times New Roman" w:cs="Times New Roman"/>
          <w:sz w:val="24"/>
          <w:szCs w:val="24"/>
        </w:rPr>
        <w:t>isso por</w:t>
      </w:r>
      <w:r w:rsidR="00EE6EC3" w:rsidRPr="00A853DF">
        <w:rPr>
          <w:rFonts w:ascii="Times New Roman" w:hAnsi="Times New Roman" w:cs="Times New Roman"/>
          <w:sz w:val="24"/>
          <w:szCs w:val="24"/>
        </w:rPr>
        <w:t xml:space="preserve">que </w:t>
      </w:r>
    </w:p>
    <w:p w14:paraId="2C592ADD" w14:textId="77777777" w:rsidR="00EE6EC3" w:rsidRPr="00A853DF" w:rsidRDefault="00EE6EC3" w:rsidP="009117AC">
      <w:pPr>
        <w:spacing w:after="0" w:line="240" w:lineRule="auto"/>
        <w:ind w:left="2552"/>
        <w:contextualSpacing/>
        <w:jc w:val="both"/>
        <w:rPr>
          <w:rFonts w:ascii="Times New Roman" w:hAnsi="Times New Roman" w:cs="Times New Roman"/>
          <w:sz w:val="20"/>
          <w:szCs w:val="20"/>
        </w:rPr>
      </w:pPr>
      <w:r w:rsidRPr="00A853DF">
        <w:rPr>
          <w:rFonts w:ascii="Times New Roman" w:hAnsi="Times New Roman" w:cs="Times New Roman"/>
          <w:sz w:val="20"/>
          <w:szCs w:val="20"/>
        </w:rPr>
        <w:t>os professores e coordenadores que trabalham diretamente com os licenciandos possuem uma compreensão do papel da disciplina mais próxima da realidade dos cursos de licenciatura, e por essas razões, podem contribuir para as discussões e reflexões sobre o papel da análise na formação do professor (OTERO-GARCIA; BARONI; MARTINES, 2013</w:t>
      </w:r>
      <w:r w:rsidR="000E3B6F" w:rsidRPr="00A853DF">
        <w:rPr>
          <w:rFonts w:ascii="Times New Roman" w:hAnsi="Times New Roman" w:cs="Times New Roman"/>
          <w:sz w:val="20"/>
          <w:szCs w:val="20"/>
        </w:rPr>
        <w:t>, p. 704</w:t>
      </w:r>
      <w:r w:rsidRPr="00A853DF">
        <w:rPr>
          <w:rFonts w:ascii="Times New Roman" w:hAnsi="Times New Roman" w:cs="Times New Roman"/>
          <w:sz w:val="20"/>
          <w:szCs w:val="20"/>
        </w:rPr>
        <w:t xml:space="preserve">). </w:t>
      </w:r>
    </w:p>
    <w:p w14:paraId="73CE24B1" w14:textId="77777777" w:rsidR="000E3B6F" w:rsidRPr="00A853DF" w:rsidRDefault="000E3B6F" w:rsidP="009117AC">
      <w:pPr>
        <w:spacing w:after="0" w:line="240" w:lineRule="auto"/>
        <w:ind w:left="2552"/>
        <w:contextualSpacing/>
        <w:jc w:val="both"/>
        <w:rPr>
          <w:rFonts w:ascii="Times New Roman" w:hAnsi="Times New Roman" w:cs="Times New Roman"/>
          <w:sz w:val="20"/>
          <w:szCs w:val="20"/>
        </w:rPr>
      </w:pPr>
    </w:p>
    <w:p w14:paraId="46629449" w14:textId="77777777" w:rsidR="00EE6EC3" w:rsidRPr="00A853DF" w:rsidRDefault="00EE6EC3" w:rsidP="009117AC">
      <w:pPr>
        <w:spacing w:after="0" w:line="360" w:lineRule="auto"/>
        <w:ind w:firstLine="851"/>
        <w:contextualSpacing/>
        <w:jc w:val="both"/>
        <w:rPr>
          <w:rFonts w:ascii="Times New Roman" w:hAnsi="Times New Roman" w:cs="Times New Roman"/>
          <w:sz w:val="24"/>
          <w:szCs w:val="24"/>
        </w:rPr>
      </w:pPr>
      <w:r w:rsidRPr="00A853DF">
        <w:rPr>
          <w:rFonts w:ascii="Times New Roman" w:hAnsi="Times New Roman" w:cs="Times New Roman"/>
          <w:sz w:val="24"/>
          <w:szCs w:val="24"/>
        </w:rPr>
        <w:t>Entrevistando e analisando os disc</w:t>
      </w:r>
      <w:r w:rsidR="00AF0AF8" w:rsidRPr="00A853DF">
        <w:rPr>
          <w:rFonts w:ascii="Times New Roman" w:hAnsi="Times New Roman" w:cs="Times New Roman"/>
          <w:sz w:val="24"/>
          <w:szCs w:val="24"/>
        </w:rPr>
        <w:t>ursos de quatro professores de a</w:t>
      </w:r>
      <w:r w:rsidRPr="00A853DF">
        <w:rPr>
          <w:rFonts w:ascii="Times New Roman" w:hAnsi="Times New Roman" w:cs="Times New Roman"/>
          <w:sz w:val="24"/>
          <w:szCs w:val="24"/>
        </w:rPr>
        <w:t xml:space="preserve">nálise e quatro coordenadores atuantes em universidades diferentes, Martines </w:t>
      </w:r>
      <w:r w:rsidR="002377F7" w:rsidRPr="00A853DF">
        <w:rPr>
          <w:rFonts w:ascii="Times New Roman" w:hAnsi="Times New Roman" w:cs="Times New Roman"/>
          <w:sz w:val="24"/>
          <w:szCs w:val="24"/>
        </w:rPr>
        <w:t>(2012</w:t>
      </w:r>
      <w:r w:rsidRPr="00A853DF">
        <w:rPr>
          <w:rFonts w:ascii="Times New Roman" w:hAnsi="Times New Roman" w:cs="Times New Roman"/>
          <w:sz w:val="24"/>
          <w:szCs w:val="24"/>
        </w:rPr>
        <w:t xml:space="preserve">) constrói três categorias abrangentes que trazem em seu escopo </w:t>
      </w:r>
      <w:r w:rsidR="008E5B8F" w:rsidRPr="00A853DF">
        <w:rPr>
          <w:rFonts w:ascii="Times New Roman" w:hAnsi="Times New Roman" w:cs="Times New Roman"/>
          <w:sz w:val="24"/>
          <w:szCs w:val="24"/>
        </w:rPr>
        <w:t>ideias</w:t>
      </w:r>
      <w:r w:rsidR="000E3B6F" w:rsidRPr="00A853DF">
        <w:rPr>
          <w:rFonts w:ascii="Times New Roman" w:hAnsi="Times New Roman" w:cs="Times New Roman"/>
          <w:sz w:val="24"/>
          <w:szCs w:val="24"/>
        </w:rPr>
        <w:t xml:space="preserve"> centrais acerca do papel dess</w:t>
      </w:r>
      <w:r w:rsidRPr="00A853DF">
        <w:rPr>
          <w:rFonts w:ascii="Times New Roman" w:hAnsi="Times New Roman" w:cs="Times New Roman"/>
          <w:sz w:val="24"/>
          <w:szCs w:val="24"/>
        </w:rPr>
        <w:t xml:space="preserve">a disciplina. A primeira delas mostra que </w:t>
      </w:r>
      <w:r w:rsidR="000E3B6F" w:rsidRPr="00A853DF">
        <w:rPr>
          <w:rFonts w:ascii="Times New Roman" w:hAnsi="Times New Roman" w:cs="Times New Roman"/>
          <w:i/>
          <w:sz w:val="24"/>
          <w:szCs w:val="24"/>
        </w:rPr>
        <w:t>o papel da disciplina é fundamentar o conhecimento matemático do futuro professor, a análise não é uma disciplina de aplicação direta na prática docente</w:t>
      </w:r>
      <w:r w:rsidR="00545EEE" w:rsidRPr="00A853DF">
        <w:rPr>
          <w:rFonts w:ascii="Times New Roman" w:hAnsi="Times New Roman" w:cs="Times New Roman"/>
          <w:sz w:val="24"/>
          <w:szCs w:val="24"/>
        </w:rPr>
        <w:t>. Sobre ess</w:t>
      </w:r>
      <w:r w:rsidRPr="00A853DF">
        <w:rPr>
          <w:rFonts w:ascii="Times New Roman" w:hAnsi="Times New Roman" w:cs="Times New Roman"/>
          <w:sz w:val="24"/>
          <w:szCs w:val="24"/>
        </w:rPr>
        <w:t xml:space="preserve">a categoria, é interessante notar que, por mais que os entrevistados </w:t>
      </w:r>
      <w:r w:rsidR="00485D16" w:rsidRPr="00A853DF">
        <w:rPr>
          <w:rFonts w:ascii="Times New Roman" w:hAnsi="Times New Roman" w:cs="Times New Roman"/>
          <w:sz w:val="24"/>
          <w:szCs w:val="24"/>
        </w:rPr>
        <w:t xml:space="preserve">entendam que a </w:t>
      </w:r>
      <w:r w:rsidR="00AF0AF8" w:rsidRPr="00A853DF">
        <w:rPr>
          <w:rFonts w:ascii="Times New Roman" w:hAnsi="Times New Roman" w:cs="Times New Roman"/>
          <w:sz w:val="24"/>
          <w:szCs w:val="24"/>
        </w:rPr>
        <w:t>disciplina de a</w:t>
      </w:r>
      <w:r w:rsidRPr="00A853DF">
        <w:rPr>
          <w:rFonts w:ascii="Times New Roman" w:hAnsi="Times New Roman" w:cs="Times New Roman"/>
          <w:sz w:val="24"/>
          <w:szCs w:val="24"/>
        </w:rPr>
        <w:t>nálise e todo o seu conteúdo seja</w:t>
      </w:r>
      <w:r w:rsidR="00485D16" w:rsidRPr="00A853DF">
        <w:rPr>
          <w:rFonts w:ascii="Times New Roman" w:hAnsi="Times New Roman" w:cs="Times New Roman"/>
          <w:sz w:val="24"/>
          <w:szCs w:val="24"/>
        </w:rPr>
        <w:t>m</w:t>
      </w:r>
      <w:r w:rsidRPr="00A853DF">
        <w:rPr>
          <w:rFonts w:ascii="Times New Roman" w:hAnsi="Times New Roman" w:cs="Times New Roman"/>
          <w:sz w:val="24"/>
          <w:szCs w:val="24"/>
        </w:rPr>
        <w:t xml:space="preserve"> importante</w:t>
      </w:r>
      <w:r w:rsidR="00485D16" w:rsidRPr="00A853DF">
        <w:rPr>
          <w:rFonts w:ascii="Times New Roman" w:hAnsi="Times New Roman" w:cs="Times New Roman"/>
          <w:sz w:val="24"/>
          <w:szCs w:val="24"/>
        </w:rPr>
        <w:t>s</w:t>
      </w:r>
      <w:r w:rsidRPr="00A853DF">
        <w:rPr>
          <w:rFonts w:ascii="Times New Roman" w:hAnsi="Times New Roman" w:cs="Times New Roman"/>
          <w:sz w:val="24"/>
          <w:szCs w:val="24"/>
        </w:rPr>
        <w:t xml:space="preserve"> para </w:t>
      </w:r>
      <w:r w:rsidR="00485D16" w:rsidRPr="00A853DF">
        <w:rPr>
          <w:rFonts w:ascii="Times New Roman" w:hAnsi="Times New Roman" w:cs="Times New Roman"/>
          <w:sz w:val="24"/>
          <w:szCs w:val="24"/>
        </w:rPr>
        <w:t xml:space="preserve">a atuação </w:t>
      </w:r>
      <w:r w:rsidR="00545EEE" w:rsidRPr="00A853DF">
        <w:rPr>
          <w:rFonts w:ascii="Times New Roman" w:hAnsi="Times New Roman" w:cs="Times New Roman"/>
          <w:sz w:val="24"/>
          <w:szCs w:val="24"/>
        </w:rPr>
        <w:t>na educação básica, ess</w:t>
      </w:r>
      <w:r w:rsidRPr="00A853DF">
        <w:rPr>
          <w:rFonts w:ascii="Times New Roman" w:hAnsi="Times New Roman" w:cs="Times New Roman"/>
          <w:sz w:val="24"/>
          <w:szCs w:val="24"/>
        </w:rPr>
        <w:t>a relação se</w:t>
      </w:r>
      <w:r w:rsidR="00545EEE" w:rsidRPr="00A853DF">
        <w:rPr>
          <w:rFonts w:ascii="Times New Roman" w:hAnsi="Times New Roman" w:cs="Times New Roman"/>
          <w:sz w:val="24"/>
          <w:szCs w:val="24"/>
        </w:rPr>
        <w:t xml:space="preserve">ria </w:t>
      </w:r>
      <w:r w:rsidRPr="00A853DF">
        <w:rPr>
          <w:rFonts w:ascii="Times New Roman" w:hAnsi="Times New Roman" w:cs="Times New Roman"/>
          <w:sz w:val="24"/>
          <w:szCs w:val="24"/>
        </w:rPr>
        <w:t xml:space="preserve">sutil, </w:t>
      </w:r>
      <w:r w:rsidR="00485D16" w:rsidRPr="00A853DF">
        <w:rPr>
          <w:rFonts w:ascii="Times New Roman" w:hAnsi="Times New Roman" w:cs="Times New Roman"/>
          <w:sz w:val="24"/>
          <w:szCs w:val="24"/>
        </w:rPr>
        <w:t xml:space="preserve">cabendo ao </w:t>
      </w:r>
      <w:r w:rsidRPr="00A853DF">
        <w:rPr>
          <w:rFonts w:ascii="Times New Roman" w:hAnsi="Times New Roman" w:cs="Times New Roman"/>
          <w:sz w:val="24"/>
          <w:szCs w:val="24"/>
        </w:rPr>
        <w:t>professor transformar seus conheciment</w:t>
      </w:r>
      <w:r w:rsidR="00485D16" w:rsidRPr="00A853DF">
        <w:rPr>
          <w:rFonts w:ascii="Times New Roman" w:hAnsi="Times New Roman" w:cs="Times New Roman"/>
          <w:sz w:val="24"/>
          <w:szCs w:val="24"/>
        </w:rPr>
        <w:t>os, em geral formais</w:t>
      </w:r>
      <w:r w:rsidR="008E5B8F" w:rsidRPr="00A853DF">
        <w:rPr>
          <w:rFonts w:ascii="Times New Roman" w:hAnsi="Times New Roman" w:cs="Times New Roman"/>
          <w:sz w:val="24"/>
          <w:szCs w:val="24"/>
        </w:rPr>
        <w:t xml:space="preserve"> e rigoroso</w:t>
      </w:r>
      <w:r w:rsidR="00485D16" w:rsidRPr="00A853DF">
        <w:rPr>
          <w:rFonts w:ascii="Times New Roman" w:hAnsi="Times New Roman" w:cs="Times New Roman"/>
          <w:sz w:val="24"/>
          <w:szCs w:val="24"/>
        </w:rPr>
        <w:t>s</w:t>
      </w:r>
      <w:r w:rsidR="008E5B8F" w:rsidRPr="00A853DF">
        <w:rPr>
          <w:rFonts w:ascii="Times New Roman" w:hAnsi="Times New Roman" w:cs="Times New Roman"/>
          <w:sz w:val="24"/>
          <w:szCs w:val="24"/>
        </w:rPr>
        <w:t>,</w:t>
      </w:r>
      <w:r w:rsidRPr="00A853DF">
        <w:rPr>
          <w:rFonts w:ascii="Times New Roman" w:hAnsi="Times New Roman" w:cs="Times New Roman"/>
          <w:sz w:val="24"/>
          <w:szCs w:val="24"/>
        </w:rPr>
        <w:t xml:space="preserve"> em um conhecimento acessível a seus alunos – pois fica claro que</w:t>
      </w:r>
      <w:r w:rsidR="002377F7" w:rsidRPr="00A853DF">
        <w:rPr>
          <w:rFonts w:ascii="Times New Roman" w:hAnsi="Times New Roman" w:cs="Times New Roman"/>
          <w:sz w:val="24"/>
          <w:szCs w:val="24"/>
        </w:rPr>
        <w:t>,</w:t>
      </w:r>
      <w:r w:rsidRPr="00A853DF">
        <w:rPr>
          <w:rFonts w:ascii="Times New Roman" w:hAnsi="Times New Roman" w:cs="Times New Roman"/>
          <w:sz w:val="24"/>
          <w:szCs w:val="24"/>
        </w:rPr>
        <w:t xml:space="preserve"> segundo os sujeitos</w:t>
      </w:r>
      <w:r w:rsidR="002377F7" w:rsidRPr="00A853DF">
        <w:rPr>
          <w:rFonts w:ascii="Times New Roman" w:hAnsi="Times New Roman" w:cs="Times New Roman"/>
          <w:sz w:val="24"/>
          <w:szCs w:val="24"/>
        </w:rPr>
        <w:t>,</w:t>
      </w:r>
      <w:r w:rsidRPr="00A853DF">
        <w:rPr>
          <w:rFonts w:ascii="Times New Roman" w:hAnsi="Times New Roman" w:cs="Times New Roman"/>
          <w:sz w:val="24"/>
          <w:szCs w:val="24"/>
        </w:rPr>
        <w:t xml:space="preserve"> o futuro professor não aplicará diretamente </w:t>
      </w:r>
      <w:r w:rsidR="008E5B8F" w:rsidRPr="00A853DF">
        <w:rPr>
          <w:rFonts w:ascii="Times New Roman" w:hAnsi="Times New Roman" w:cs="Times New Roman"/>
          <w:sz w:val="24"/>
          <w:szCs w:val="24"/>
        </w:rPr>
        <w:t>em sua prática docente</w:t>
      </w:r>
      <w:r w:rsidRPr="00A853DF">
        <w:rPr>
          <w:rFonts w:ascii="Times New Roman" w:hAnsi="Times New Roman" w:cs="Times New Roman"/>
          <w:sz w:val="24"/>
          <w:szCs w:val="24"/>
        </w:rPr>
        <w:t xml:space="preserve"> o que aprendeu na </w:t>
      </w:r>
      <w:r w:rsidRPr="00A853DF">
        <w:rPr>
          <w:rFonts w:ascii="Times New Roman" w:hAnsi="Times New Roman" w:cs="Times New Roman"/>
          <w:sz w:val="24"/>
          <w:szCs w:val="24"/>
        </w:rPr>
        <w:lastRenderedPageBreak/>
        <w:t xml:space="preserve">disciplina. Segundo </w:t>
      </w:r>
      <w:r w:rsidR="00545EEE" w:rsidRPr="00A853DF">
        <w:rPr>
          <w:rFonts w:ascii="Times New Roman" w:hAnsi="Times New Roman" w:cs="Times New Roman"/>
          <w:sz w:val="24"/>
          <w:szCs w:val="24"/>
        </w:rPr>
        <w:t xml:space="preserve">Martines, </w:t>
      </w:r>
      <w:r w:rsidRPr="00A853DF">
        <w:rPr>
          <w:rFonts w:ascii="Times New Roman" w:hAnsi="Times New Roman" w:cs="Times New Roman"/>
          <w:sz w:val="24"/>
          <w:szCs w:val="24"/>
        </w:rPr>
        <w:t>não é apresentad</w:t>
      </w:r>
      <w:r w:rsidR="00485D16" w:rsidRPr="00A853DF">
        <w:rPr>
          <w:rFonts w:ascii="Times New Roman" w:hAnsi="Times New Roman" w:cs="Times New Roman"/>
          <w:sz w:val="24"/>
          <w:szCs w:val="24"/>
        </w:rPr>
        <w:t>a</w:t>
      </w:r>
      <w:r w:rsidRPr="00A853DF">
        <w:rPr>
          <w:rFonts w:ascii="Times New Roman" w:hAnsi="Times New Roman" w:cs="Times New Roman"/>
          <w:sz w:val="24"/>
          <w:szCs w:val="24"/>
        </w:rPr>
        <w:t xml:space="preserve"> de forma considerável na licenciatura</w:t>
      </w:r>
      <w:r w:rsidR="00545EEE" w:rsidRPr="00A853DF">
        <w:rPr>
          <w:rFonts w:ascii="Times New Roman" w:hAnsi="Times New Roman" w:cs="Times New Roman"/>
          <w:sz w:val="24"/>
          <w:szCs w:val="24"/>
        </w:rPr>
        <w:t xml:space="preserve"> tal adequação da linguagem</w:t>
      </w:r>
      <w:r w:rsidRPr="00A853DF">
        <w:rPr>
          <w:rFonts w:ascii="Times New Roman" w:hAnsi="Times New Roman" w:cs="Times New Roman"/>
          <w:sz w:val="24"/>
          <w:szCs w:val="24"/>
        </w:rPr>
        <w:t xml:space="preserve">. </w:t>
      </w:r>
    </w:p>
    <w:p w14:paraId="4EDF8345" w14:textId="77777777" w:rsidR="00545EEE" w:rsidRPr="00A853DF" w:rsidRDefault="00444539" w:rsidP="009117AC">
      <w:pPr>
        <w:spacing w:after="0" w:line="360" w:lineRule="auto"/>
        <w:ind w:firstLine="851"/>
        <w:contextualSpacing/>
        <w:jc w:val="both"/>
        <w:rPr>
          <w:rFonts w:ascii="Times New Roman" w:hAnsi="Times New Roman" w:cs="Times New Roman"/>
          <w:sz w:val="24"/>
          <w:szCs w:val="24"/>
        </w:rPr>
      </w:pPr>
      <w:r w:rsidRPr="00A853DF">
        <w:rPr>
          <w:rFonts w:ascii="Times New Roman" w:hAnsi="Times New Roman" w:cs="Times New Roman"/>
          <w:sz w:val="24"/>
          <w:szCs w:val="24"/>
        </w:rPr>
        <w:t>A segunda categoria</w:t>
      </w:r>
      <w:r w:rsidR="00EE6EC3" w:rsidRPr="00A853DF">
        <w:rPr>
          <w:rFonts w:ascii="Times New Roman" w:hAnsi="Times New Roman" w:cs="Times New Roman"/>
          <w:sz w:val="24"/>
          <w:szCs w:val="24"/>
        </w:rPr>
        <w:t xml:space="preserve"> </w:t>
      </w:r>
      <w:r w:rsidRPr="00A853DF">
        <w:rPr>
          <w:rFonts w:ascii="Times New Roman" w:hAnsi="Times New Roman" w:cs="Times New Roman"/>
          <w:sz w:val="24"/>
          <w:szCs w:val="24"/>
        </w:rPr>
        <w:t>aponta que</w:t>
      </w:r>
      <w:r w:rsidR="00EE6EC3" w:rsidRPr="00A853DF">
        <w:rPr>
          <w:rFonts w:ascii="Times New Roman" w:hAnsi="Times New Roman" w:cs="Times New Roman"/>
          <w:sz w:val="24"/>
          <w:szCs w:val="24"/>
        </w:rPr>
        <w:t xml:space="preserve"> </w:t>
      </w:r>
      <w:r w:rsidR="00545EEE" w:rsidRPr="00A853DF">
        <w:rPr>
          <w:rFonts w:ascii="Times New Roman" w:hAnsi="Times New Roman" w:cs="Times New Roman"/>
          <w:i/>
          <w:sz w:val="24"/>
          <w:szCs w:val="24"/>
        </w:rPr>
        <w:t>o papel da disciplina é consolidar e formalizar conteúdos, bem como propiciar cultura e bagagem matemática</w:t>
      </w:r>
      <w:r w:rsidR="00545EEE" w:rsidRPr="00A853DF">
        <w:rPr>
          <w:rFonts w:ascii="Times New Roman" w:hAnsi="Times New Roman" w:cs="Times New Roman"/>
          <w:sz w:val="24"/>
          <w:szCs w:val="24"/>
        </w:rPr>
        <w:t xml:space="preserve"> </w:t>
      </w:r>
      <w:r w:rsidR="00E72AA4" w:rsidRPr="00A853DF">
        <w:rPr>
          <w:rFonts w:ascii="Times New Roman" w:hAnsi="Times New Roman" w:cs="Times New Roman"/>
          <w:sz w:val="24"/>
          <w:szCs w:val="24"/>
        </w:rPr>
        <w:t xml:space="preserve">envolvendo </w:t>
      </w:r>
      <w:r w:rsidR="00EE6EC3" w:rsidRPr="00A853DF">
        <w:rPr>
          <w:rFonts w:ascii="Times New Roman" w:hAnsi="Times New Roman" w:cs="Times New Roman"/>
          <w:sz w:val="24"/>
          <w:szCs w:val="24"/>
        </w:rPr>
        <w:t xml:space="preserve">“ideias centrais da matemática – como número real, infinito, continuidade, limite e funções” (OTERO-GARCIA; BARONI; MARTINES, 2013, p. 704). </w:t>
      </w:r>
      <w:r w:rsidR="00545EEE" w:rsidRPr="00A853DF">
        <w:rPr>
          <w:rFonts w:ascii="Times New Roman" w:hAnsi="Times New Roman" w:cs="Times New Roman"/>
          <w:sz w:val="24"/>
          <w:szCs w:val="24"/>
        </w:rPr>
        <w:t>Segundo Martines (2012) e Otero-Garcia, Baroni e Martines (2013), a questão que se coloca nessa categoria, não é a de desmerecer o conhecimento a respeito da cultura matemática, porém, no processo de formação do professor parece haver dificuldades em reconhecer e identificar como legítimas e importantes formas de conhecimento que, embora se distanciem das formas consideradas válidas pela matemática científica, são essenciais na educação escolar básica, por estarem vinculadas aos processos de construção do saber matemático.</w:t>
      </w:r>
    </w:p>
    <w:p w14:paraId="6FBBC43B" w14:textId="77777777" w:rsidR="00EE6EC3" w:rsidRPr="00A853DF" w:rsidRDefault="00EE6EC3" w:rsidP="009117AC">
      <w:pPr>
        <w:spacing w:after="0" w:line="360" w:lineRule="auto"/>
        <w:ind w:firstLine="851"/>
        <w:contextualSpacing/>
        <w:jc w:val="both"/>
        <w:rPr>
          <w:rFonts w:ascii="Times New Roman" w:hAnsi="Times New Roman" w:cs="Times New Roman"/>
          <w:sz w:val="24"/>
          <w:szCs w:val="24"/>
        </w:rPr>
      </w:pPr>
      <w:r w:rsidRPr="00A853DF">
        <w:rPr>
          <w:rFonts w:ascii="Times New Roman" w:hAnsi="Times New Roman" w:cs="Times New Roman"/>
          <w:sz w:val="24"/>
          <w:szCs w:val="24"/>
        </w:rPr>
        <w:t xml:space="preserve">Por fim, </w:t>
      </w:r>
      <w:r w:rsidR="00545EEE" w:rsidRPr="00A853DF">
        <w:rPr>
          <w:rFonts w:ascii="Times New Roman" w:hAnsi="Times New Roman" w:cs="Times New Roman"/>
          <w:sz w:val="24"/>
          <w:szCs w:val="24"/>
        </w:rPr>
        <w:t xml:space="preserve">a terceira categoria: </w:t>
      </w:r>
      <w:r w:rsidR="00545EEE" w:rsidRPr="00A853DF">
        <w:rPr>
          <w:rFonts w:ascii="Times New Roman" w:hAnsi="Times New Roman" w:cs="Times New Roman"/>
          <w:i/>
          <w:sz w:val="24"/>
          <w:szCs w:val="24"/>
        </w:rPr>
        <w:t>o papel da disciplina de análise no curso de licenciatura é fundamentar o conhecimento sobre o conjunto dos números reais</w:t>
      </w:r>
      <w:r w:rsidR="00545EEE" w:rsidRPr="00A853DF">
        <w:rPr>
          <w:rFonts w:ascii="Times New Roman" w:hAnsi="Times New Roman" w:cs="Times New Roman"/>
          <w:sz w:val="24"/>
          <w:szCs w:val="24"/>
        </w:rPr>
        <w:t>, que “</w:t>
      </w:r>
      <w:r w:rsidRPr="00A853DF">
        <w:rPr>
          <w:rFonts w:ascii="Times New Roman" w:hAnsi="Times New Roman" w:cs="Times New Roman"/>
          <w:sz w:val="24"/>
          <w:szCs w:val="24"/>
        </w:rPr>
        <w:t>foi um assunto de destaque nas entrevistas, sendo usado frequentemente como um exemplo da relação entre a disciplina de análise e a prática docente” (OTERO-GARCIA;</w:t>
      </w:r>
      <w:r w:rsidR="00434DF3" w:rsidRPr="00A853DF">
        <w:rPr>
          <w:rFonts w:ascii="Times New Roman" w:hAnsi="Times New Roman" w:cs="Times New Roman"/>
          <w:sz w:val="24"/>
          <w:szCs w:val="24"/>
        </w:rPr>
        <w:t xml:space="preserve"> BARONI; MARTINES, 2013). Esse fato promove</w:t>
      </w:r>
      <w:r w:rsidRPr="00A853DF">
        <w:rPr>
          <w:rFonts w:ascii="Times New Roman" w:hAnsi="Times New Roman" w:cs="Times New Roman"/>
          <w:sz w:val="24"/>
          <w:szCs w:val="24"/>
        </w:rPr>
        <w:t xml:space="preserve"> indagações com relação ao conteúdo remanescente da disciplina, visto que alguns depoentes, por exemplo, enfatizam a importância de existir na licenciatura em matemática uma disciplina que trate de números reais, mas não necessariamente uma disciplina de análise com</w:t>
      </w:r>
      <w:r w:rsidR="00C56D08" w:rsidRPr="00A853DF">
        <w:rPr>
          <w:rFonts w:ascii="Times New Roman" w:hAnsi="Times New Roman" w:cs="Times New Roman"/>
          <w:sz w:val="24"/>
          <w:szCs w:val="24"/>
        </w:rPr>
        <w:t xml:space="preserve">o nos moldes atuais. </w:t>
      </w:r>
      <w:r w:rsidRPr="00A853DF">
        <w:rPr>
          <w:rFonts w:ascii="Times New Roman" w:hAnsi="Times New Roman" w:cs="Times New Roman"/>
          <w:sz w:val="24"/>
          <w:szCs w:val="24"/>
        </w:rPr>
        <w:t xml:space="preserve"> </w:t>
      </w:r>
    </w:p>
    <w:p w14:paraId="1164074B" w14:textId="77777777" w:rsidR="00444539" w:rsidRPr="00A853DF" w:rsidRDefault="00434DF3" w:rsidP="009117AC">
      <w:pPr>
        <w:spacing w:after="0" w:line="360" w:lineRule="auto"/>
        <w:ind w:firstLine="851"/>
        <w:contextualSpacing/>
        <w:jc w:val="both"/>
        <w:rPr>
          <w:rFonts w:ascii="Times New Roman" w:hAnsi="Times New Roman" w:cs="Times New Roman"/>
          <w:sz w:val="24"/>
          <w:szCs w:val="24"/>
        </w:rPr>
      </w:pPr>
      <w:r w:rsidRPr="00A853DF">
        <w:rPr>
          <w:rFonts w:ascii="Times New Roman" w:hAnsi="Times New Roman" w:cs="Times New Roman"/>
          <w:sz w:val="24"/>
          <w:szCs w:val="24"/>
        </w:rPr>
        <w:t xml:space="preserve">O que expusemos até aqui, bem como o que ainda está por vir, mostra-nos que há muitas divergências e incoerências envolvendo a questão do papel da disciplina de análise nos cursos de formação de professores. Enxergamos com isso que essa problemática ainda carece de fundamentação e nosso grupo tem empreendido esforços na direção de dar prosseguimento tanto aos trabalhos que já foram realizados em seu seio, como outros que já abordaram ou têm abordado essa questão que nos parece ser de grande interesse para a </w:t>
      </w:r>
      <w:r w:rsidR="00B05D6C" w:rsidRPr="00A853DF">
        <w:rPr>
          <w:rFonts w:ascii="Times New Roman" w:hAnsi="Times New Roman" w:cs="Times New Roman"/>
          <w:sz w:val="24"/>
          <w:szCs w:val="24"/>
        </w:rPr>
        <w:t>educação m</w:t>
      </w:r>
      <w:r w:rsidRPr="00A853DF">
        <w:rPr>
          <w:rFonts w:ascii="Times New Roman" w:hAnsi="Times New Roman" w:cs="Times New Roman"/>
          <w:sz w:val="24"/>
          <w:szCs w:val="24"/>
        </w:rPr>
        <w:t xml:space="preserve">atemática. Nessa direção, tomando por base o trabalho de Gomes (2013), </w:t>
      </w:r>
      <w:r w:rsidR="00A9409B" w:rsidRPr="00A853DF">
        <w:rPr>
          <w:rFonts w:ascii="Times New Roman" w:hAnsi="Times New Roman" w:cs="Times New Roman"/>
          <w:sz w:val="24"/>
          <w:szCs w:val="24"/>
        </w:rPr>
        <w:t xml:space="preserve">e por entendermos que os seguintes sujeitos podem ser considerados como o objetivo final de um curso de licenciatura em matemática, </w:t>
      </w:r>
      <w:r w:rsidRPr="00A853DF">
        <w:rPr>
          <w:rFonts w:ascii="Times New Roman" w:hAnsi="Times New Roman" w:cs="Times New Roman"/>
          <w:sz w:val="24"/>
          <w:szCs w:val="24"/>
        </w:rPr>
        <w:t>construímos</w:t>
      </w:r>
      <w:r w:rsidR="00A31548" w:rsidRPr="00A853DF">
        <w:rPr>
          <w:rFonts w:ascii="Times New Roman" w:hAnsi="Times New Roman" w:cs="Times New Roman"/>
          <w:sz w:val="24"/>
          <w:szCs w:val="24"/>
        </w:rPr>
        <w:t xml:space="preserve"> um segundo</w:t>
      </w:r>
      <w:r w:rsidR="00EE6EC3" w:rsidRPr="00A853DF">
        <w:rPr>
          <w:rFonts w:ascii="Times New Roman" w:hAnsi="Times New Roman" w:cs="Times New Roman"/>
          <w:sz w:val="24"/>
          <w:szCs w:val="24"/>
        </w:rPr>
        <w:t xml:space="preserve"> momento compreensivo</w:t>
      </w:r>
      <w:r w:rsidR="008E5B8F" w:rsidRPr="00A853DF">
        <w:rPr>
          <w:rFonts w:ascii="Times New Roman" w:hAnsi="Times New Roman" w:cs="Times New Roman"/>
          <w:sz w:val="24"/>
          <w:szCs w:val="24"/>
        </w:rPr>
        <w:t xml:space="preserve">: </w:t>
      </w:r>
      <w:r w:rsidR="00EE6EC3" w:rsidRPr="00A853DF">
        <w:rPr>
          <w:rFonts w:ascii="Times New Roman" w:hAnsi="Times New Roman" w:cs="Times New Roman"/>
          <w:sz w:val="24"/>
          <w:szCs w:val="24"/>
        </w:rPr>
        <w:t>como alunos da licenciatura em matemática e professores de matemática da educação básica veem a disciplina de análise.</w:t>
      </w:r>
    </w:p>
    <w:p w14:paraId="45788576" w14:textId="77777777" w:rsidR="00A9409B" w:rsidRPr="00A853DF" w:rsidRDefault="00A9409B" w:rsidP="009117AC">
      <w:pPr>
        <w:spacing w:after="0" w:line="360" w:lineRule="auto"/>
        <w:ind w:firstLine="851"/>
        <w:contextualSpacing/>
        <w:jc w:val="both"/>
        <w:rPr>
          <w:rFonts w:ascii="Times New Roman" w:hAnsi="Times New Roman" w:cs="Times New Roman"/>
          <w:sz w:val="24"/>
          <w:szCs w:val="24"/>
        </w:rPr>
      </w:pPr>
    </w:p>
    <w:p w14:paraId="3BA4E911" w14:textId="77777777" w:rsidR="00B92EF3" w:rsidRPr="00A853DF" w:rsidRDefault="00D84541" w:rsidP="009117AC">
      <w:pPr>
        <w:spacing w:after="0" w:line="360" w:lineRule="auto"/>
        <w:contextualSpacing/>
        <w:jc w:val="both"/>
        <w:rPr>
          <w:rFonts w:ascii="Times New Roman" w:hAnsi="Times New Roman" w:cs="Times New Roman"/>
          <w:b/>
          <w:sz w:val="24"/>
          <w:szCs w:val="24"/>
        </w:rPr>
      </w:pPr>
      <w:r w:rsidRPr="00A853DF">
        <w:rPr>
          <w:rFonts w:ascii="Times New Roman" w:hAnsi="Times New Roman" w:cs="Times New Roman"/>
          <w:b/>
          <w:sz w:val="24"/>
          <w:szCs w:val="24"/>
        </w:rPr>
        <w:t>A d</w:t>
      </w:r>
      <w:r w:rsidR="00B05D6C" w:rsidRPr="00A853DF">
        <w:rPr>
          <w:rFonts w:ascii="Times New Roman" w:hAnsi="Times New Roman" w:cs="Times New Roman"/>
          <w:b/>
          <w:sz w:val="24"/>
          <w:szCs w:val="24"/>
        </w:rPr>
        <w:t xml:space="preserve">isciplina de </w:t>
      </w:r>
      <w:r w:rsidRPr="00A853DF">
        <w:rPr>
          <w:rFonts w:ascii="Times New Roman" w:hAnsi="Times New Roman" w:cs="Times New Roman"/>
          <w:b/>
          <w:sz w:val="24"/>
          <w:szCs w:val="24"/>
        </w:rPr>
        <w:t>a</w:t>
      </w:r>
      <w:r w:rsidR="00B05D6C" w:rsidRPr="00A853DF">
        <w:rPr>
          <w:rFonts w:ascii="Times New Roman" w:hAnsi="Times New Roman" w:cs="Times New Roman"/>
          <w:b/>
          <w:sz w:val="24"/>
          <w:szCs w:val="24"/>
        </w:rPr>
        <w:t>nálise s</w:t>
      </w:r>
      <w:r w:rsidR="00B92EF3" w:rsidRPr="00A853DF">
        <w:rPr>
          <w:rFonts w:ascii="Times New Roman" w:hAnsi="Times New Roman" w:cs="Times New Roman"/>
          <w:b/>
          <w:sz w:val="24"/>
          <w:szCs w:val="24"/>
        </w:rPr>
        <w:t xml:space="preserve">egundo </w:t>
      </w:r>
      <w:r w:rsidRPr="00A853DF">
        <w:rPr>
          <w:rFonts w:ascii="Times New Roman" w:hAnsi="Times New Roman" w:cs="Times New Roman"/>
          <w:b/>
          <w:sz w:val="24"/>
          <w:szCs w:val="24"/>
        </w:rPr>
        <w:t>l</w:t>
      </w:r>
      <w:r w:rsidR="00B05D6C" w:rsidRPr="00A853DF">
        <w:rPr>
          <w:rFonts w:ascii="Times New Roman" w:hAnsi="Times New Roman" w:cs="Times New Roman"/>
          <w:b/>
          <w:sz w:val="24"/>
          <w:szCs w:val="24"/>
        </w:rPr>
        <w:t xml:space="preserve">icenciandos </w:t>
      </w:r>
      <w:r w:rsidRPr="00A853DF">
        <w:rPr>
          <w:rFonts w:ascii="Times New Roman" w:hAnsi="Times New Roman" w:cs="Times New Roman"/>
          <w:b/>
          <w:sz w:val="24"/>
          <w:szCs w:val="24"/>
        </w:rPr>
        <w:t xml:space="preserve">e professores de matemática </w:t>
      </w:r>
    </w:p>
    <w:p w14:paraId="408E0BEA" w14:textId="77777777" w:rsidR="00B92EF3" w:rsidRPr="00A853DF" w:rsidRDefault="00B92EF3" w:rsidP="009117AC">
      <w:pPr>
        <w:spacing w:after="0" w:line="360" w:lineRule="auto"/>
        <w:ind w:firstLine="851"/>
        <w:contextualSpacing/>
        <w:jc w:val="both"/>
        <w:rPr>
          <w:rFonts w:ascii="Times New Roman" w:hAnsi="Times New Roman" w:cs="Times New Roman"/>
          <w:sz w:val="24"/>
          <w:szCs w:val="24"/>
        </w:rPr>
      </w:pPr>
      <w:r w:rsidRPr="00A853DF">
        <w:rPr>
          <w:rFonts w:ascii="Times New Roman" w:hAnsi="Times New Roman" w:cs="Times New Roman"/>
          <w:sz w:val="24"/>
          <w:szCs w:val="24"/>
        </w:rPr>
        <w:t xml:space="preserve">De posse de um pano de fundo constituído pela trajetória </w:t>
      </w:r>
      <w:r w:rsidR="00251752" w:rsidRPr="00A853DF">
        <w:rPr>
          <w:rFonts w:ascii="Times New Roman" w:hAnsi="Times New Roman" w:cs="Times New Roman"/>
          <w:sz w:val="24"/>
          <w:szCs w:val="24"/>
        </w:rPr>
        <w:t>da</w:t>
      </w:r>
      <w:r w:rsidRPr="00A853DF">
        <w:rPr>
          <w:rFonts w:ascii="Times New Roman" w:hAnsi="Times New Roman" w:cs="Times New Roman"/>
          <w:sz w:val="24"/>
          <w:szCs w:val="24"/>
        </w:rPr>
        <w:t xml:space="preserve"> disciplina de análise</w:t>
      </w:r>
      <w:r w:rsidR="00251752" w:rsidRPr="00A853DF">
        <w:rPr>
          <w:rFonts w:ascii="Times New Roman" w:hAnsi="Times New Roman" w:cs="Times New Roman"/>
          <w:sz w:val="24"/>
          <w:szCs w:val="24"/>
        </w:rPr>
        <w:t xml:space="preserve"> em dois cursos de licenciatura</w:t>
      </w:r>
      <w:r w:rsidRPr="00A853DF">
        <w:rPr>
          <w:rFonts w:ascii="Times New Roman" w:hAnsi="Times New Roman" w:cs="Times New Roman"/>
          <w:sz w:val="24"/>
          <w:szCs w:val="24"/>
        </w:rPr>
        <w:t xml:space="preserve">, bem como das opiniões e questionamentos acerca de como </w:t>
      </w:r>
      <w:r w:rsidRPr="00A853DF">
        <w:rPr>
          <w:rFonts w:ascii="Times New Roman" w:hAnsi="Times New Roman" w:cs="Times New Roman"/>
          <w:sz w:val="24"/>
          <w:szCs w:val="24"/>
        </w:rPr>
        <w:lastRenderedPageBreak/>
        <w:t>professores e coordenadores visualizam o papel da disciplina, houve a necessidade de acrescentar mais fios a es</w:t>
      </w:r>
      <w:r w:rsidR="00C24069" w:rsidRPr="00A853DF">
        <w:rPr>
          <w:rFonts w:ascii="Times New Roman" w:hAnsi="Times New Roman" w:cs="Times New Roman"/>
          <w:sz w:val="24"/>
          <w:szCs w:val="24"/>
        </w:rPr>
        <w:t>s</w:t>
      </w:r>
      <w:r w:rsidRPr="00A853DF">
        <w:rPr>
          <w:rFonts w:ascii="Times New Roman" w:hAnsi="Times New Roman" w:cs="Times New Roman"/>
          <w:sz w:val="24"/>
          <w:szCs w:val="24"/>
        </w:rPr>
        <w:t xml:space="preserve">a trama, para que se tornasse cada vez mais entrelaçada e aperfeiçoada – mas de maneira alguma arrematada. </w:t>
      </w:r>
    </w:p>
    <w:p w14:paraId="246BE893" w14:textId="77777777" w:rsidR="00B92EF3" w:rsidRPr="00A853DF" w:rsidRDefault="00B92EF3" w:rsidP="009117AC">
      <w:pPr>
        <w:spacing w:after="0" w:line="360" w:lineRule="auto"/>
        <w:ind w:firstLine="851"/>
        <w:contextualSpacing/>
        <w:jc w:val="both"/>
        <w:rPr>
          <w:rFonts w:ascii="Times New Roman" w:hAnsi="Times New Roman" w:cs="Times New Roman"/>
          <w:sz w:val="20"/>
          <w:szCs w:val="20"/>
        </w:rPr>
      </w:pPr>
      <w:r w:rsidRPr="00A853DF">
        <w:rPr>
          <w:rFonts w:ascii="Times New Roman" w:hAnsi="Times New Roman" w:cs="Times New Roman"/>
          <w:sz w:val="24"/>
          <w:szCs w:val="24"/>
        </w:rPr>
        <w:t>Sendo assim, norteado pela questão “como licenciandos e professores de matemática da educaç</w:t>
      </w:r>
      <w:r w:rsidR="00AF0AF8" w:rsidRPr="00A853DF">
        <w:rPr>
          <w:rFonts w:ascii="Times New Roman" w:hAnsi="Times New Roman" w:cs="Times New Roman"/>
          <w:sz w:val="24"/>
          <w:szCs w:val="24"/>
        </w:rPr>
        <w:t>ão básica veem a disciplina de a</w:t>
      </w:r>
      <w:r w:rsidRPr="00A853DF">
        <w:rPr>
          <w:rFonts w:ascii="Times New Roman" w:hAnsi="Times New Roman" w:cs="Times New Roman"/>
          <w:sz w:val="24"/>
          <w:szCs w:val="24"/>
        </w:rPr>
        <w:t xml:space="preserve">nálise?”, Gomes (2013) lança-se em uma busca pelos modos </w:t>
      </w:r>
      <w:r w:rsidR="00C24069" w:rsidRPr="00A853DF">
        <w:rPr>
          <w:rFonts w:ascii="Times New Roman" w:hAnsi="Times New Roman" w:cs="Times New Roman"/>
          <w:sz w:val="24"/>
          <w:szCs w:val="24"/>
        </w:rPr>
        <w:t>por meio dos quais ess</w:t>
      </w:r>
      <w:r w:rsidRPr="00A853DF">
        <w:rPr>
          <w:rFonts w:ascii="Times New Roman" w:hAnsi="Times New Roman" w:cs="Times New Roman"/>
          <w:sz w:val="24"/>
          <w:szCs w:val="24"/>
        </w:rPr>
        <w:t xml:space="preserve">es sujeitos vivenciam suas experiências </w:t>
      </w:r>
      <w:r w:rsidR="00C24069" w:rsidRPr="00A853DF">
        <w:rPr>
          <w:rFonts w:ascii="Times New Roman" w:hAnsi="Times New Roman" w:cs="Times New Roman"/>
          <w:sz w:val="24"/>
          <w:szCs w:val="24"/>
        </w:rPr>
        <w:t xml:space="preserve">junto </w:t>
      </w:r>
      <w:r w:rsidR="00AF0AF8" w:rsidRPr="00A853DF">
        <w:rPr>
          <w:rFonts w:ascii="Times New Roman" w:hAnsi="Times New Roman" w:cs="Times New Roman"/>
          <w:sz w:val="24"/>
          <w:szCs w:val="24"/>
        </w:rPr>
        <w:t>com a disciplina de a</w:t>
      </w:r>
      <w:r w:rsidRPr="00A853DF">
        <w:rPr>
          <w:rFonts w:ascii="Times New Roman" w:hAnsi="Times New Roman" w:cs="Times New Roman"/>
          <w:sz w:val="24"/>
          <w:szCs w:val="24"/>
        </w:rPr>
        <w:t>nálise. Tal busca insere-se no âmbito da pesquisa qualitativa e foi inspirada em uma postura fenomenológica, b</w:t>
      </w:r>
      <w:r w:rsidR="00A31548" w:rsidRPr="00A853DF">
        <w:rPr>
          <w:rFonts w:ascii="Times New Roman" w:hAnsi="Times New Roman" w:cs="Times New Roman"/>
          <w:sz w:val="24"/>
          <w:szCs w:val="24"/>
        </w:rPr>
        <w:t>uscando</w:t>
      </w:r>
      <w:r w:rsidRPr="00A853DF">
        <w:rPr>
          <w:rFonts w:ascii="Times New Roman" w:hAnsi="Times New Roman" w:cs="Times New Roman"/>
          <w:sz w:val="24"/>
          <w:szCs w:val="24"/>
        </w:rPr>
        <w:t xml:space="preserve"> mostrar os passos que conduzem às explicitações do que se pretende compreender e interpretar, através de uma análise crí</w:t>
      </w:r>
      <w:r w:rsidR="00C24069" w:rsidRPr="00A853DF">
        <w:rPr>
          <w:rFonts w:ascii="Times New Roman" w:hAnsi="Times New Roman" w:cs="Times New Roman"/>
          <w:sz w:val="24"/>
          <w:szCs w:val="24"/>
        </w:rPr>
        <w:t>tica e reflexiva (BICUDO, 2010</w:t>
      </w:r>
      <w:r w:rsidRPr="00A853DF">
        <w:rPr>
          <w:rFonts w:ascii="Times New Roman" w:hAnsi="Times New Roman" w:cs="Times New Roman"/>
          <w:sz w:val="24"/>
          <w:szCs w:val="24"/>
        </w:rPr>
        <w:t>).</w:t>
      </w:r>
    </w:p>
    <w:p w14:paraId="5AC61DB3" w14:textId="77777777" w:rsidR="00B92EF3" w:rsidRPr="00A853DF" w:rsidRDefault="00C24069" w:rsidP="009117AC">
      <w:pPr>
        <w:spacing w:after="0" w:line="360" w:lineRule="auto"/>
        <w:ind w:firstLine="851"/>
        <w:contextualSpacing/>
        <w:jc w:val="both"/>
        <w:rPr>
          <w:rFonts w:ascii="Times New Roman" w:hAnsi="Times New Roman" w:cs="Times New Roman"/>
          <w:sz w:val="24"/>
          <w:szCs w:val="24"/>
        </w:rPr>
      </w:pPr>
      <w:r w:rsidRPr="00A853DF">
        <w:rPr>
          <w:rFonts w:ascii="Times New Roman" w:hAnsi="Times New Roman" w:cs="Times New Roman"/>
          <w:sz w:val="24"/>
          <w:szCs w:val="24"/>
        </w:rPr>
        <w:t>Dess</w:t>
      </w:r>
      <w:r w:rsidR="00B92EF3" w:rsidRPr="00A853DF">
        <w:rPr>
          <w:rFonts w:ascii="Times New Roman" w:hAnsi="Times New Roman" w:cs="Times New Roman"/>
          <w:sz w:val="24"/>
          <w:szCs w:val="24"/>
        </w:rPr>
        <w:t>e modo, foram selecionados três professores de matemática da educ</w:t>
      </w:r>
      <w:r w:rsidRPr="00A853DF">
        <w:rPr>
          <w:rFonts w:ascii="Times New Roman" w:hAnsi="Times New Roman" w:cs="Times New Roman"/>
          <w:sz w:val="24"/>
          <w:szCs w:val="24"/>
        </w:rPr>
        <w:t>ação básica e três licenciandos</w:t>
      </w:r>
      <w:r w:rsidR="00B92EF3" w:rsidRPr="00A853DF">
        <w:rPr>
          <w:rFonts w:ascii="Times New Roman" w:hAnsi="Times New Roman" w:cs="Times New Roman"/>
          <w:sz w:val="24"/>
          <w:szCs w:val="24"/>
        </w:rPr>
        <w:t xml:space="preserve">. Vale frisar que as denominações </w:t>
      </w:r>
      <w:r w:rsidR="00B92EF3" w:rsidRPr="00A853DF">
        <w:rPr>
          <w:rFonts w:ascii="Times New Roman" w:hAnsi="Times New Roman" w:cs="Times New Roman"/>
          <w:i/>
          <w:sz w:val="24"/>
          <w:szCs w:val="24"/>
        </w:rPr>
        <w:t xml:space="preserve">licenciando </w:t>
      </w:r>
      <w:r w:rsidR="00B92EF3" w:rsidRPr="00A853DF">
        <w:rPr>
          <w:rFonts w:ascii="Times New Roman" w:hAnsi="Times New Roman" w:cs="Times New Roman"/>
          <w:sz w:val="24"/>
          <w:szCs w:val="24"/>
        </w:rPr>
        <w:t xml:space="preserve">e </w:t>
      </w:r>
      <w:r w:rsidR="00B92EF3" w:rsidRPr="00A853DF">
        <w:rPr>
          <w:rFonts w:ascii="Times New Roman" w:hAnsi="Times New Roman" w:cs="Times New Roman"/>
          <w:i/>
          <w:sz w:val="24"/>
          <w:szCs w:val="24"/>
        </w:rPr>
        <w:t>professor</w:t>
      </w:r>
      <w:r w:rsidR="00B92EF3" w:rsidRPr="00A853DF">
        <w:rPr>
          <w:rFonts w:ascii="Times New Roman" w:hAnsi="Times New Roman" w:cs="Times New Roman"/>
          <w:sz w:val="24"/>
          <w:szCs w:val="24"/>
        </w:rPr>
        <w:t xml:space="preserve"> serviram apenas para distinguir duas classes de sujeitos: uma formada por aqueles que estivessem cursando a licenciatura e outra por sujeitos atuantes na educação básica. </w:t>
      </w:r>
    </w:p>
    <w:p w14:paraId="7D6E551C" w14:textId="77777777" w:rsidR="00B92EF3" w:rsidRPr="00A853DF" w:rsidRDefault="00B92EF3" w:rsidP="009117AC">
      <w:pPr>
        <w:spacing w:after="0" w:line="360" w:lineRule="auto"/>
        <w:ind w:firstLine="851"/>
        <w:contextualSpacing/>
        <w:jc w:val="both"/>
        <w:rPr>
          <w:rFonts w:ascii="Times New Roman" w:hAnsi="Times New Roman" w:cs="Times New Roman"/>
          <w:sz w:val="24"/>
          <w:szCs w:val="24"/>
        </w:rPr>
      </w:pPr>
      <w:r w:rsidRPr="00A853DF">
        <w:rPr>
          <w:rFonts w:ascii="Times New Roman" w:hAnsi="Times New Roman" w:cs="Times New Roman"/>
          <w:sz w:val="24"/>
          <w:szCs w:val="24"/>
        </w:rPr>
        <w:t xml:space="preserve">Estabelecidos os sujeitos, contatou-se cada um deles por intermédio de correio eletrônico, sendo marcados data e horário para que as entrevistas pudessem ocorrer. Tal procedimento foi escolhido por acreditar-se que “as vivências nos são dadas pelas expressões daquele que as experiencia e por isso a descrição torna-se ponto chave da pesquisa qualitativa fenomenologicamente conduzida [inspirada]” (BICUDO, 2010, p. 38). </w:t>
      </w:r>
    </w:p>
    <w:p w14:paraId="0CC40165" w14:textId="77777777" w:rsidR="00B92EF3" w:rsidRPr="00A853DF" w:rsidRDefault="00B92EF3" w:rsidP="009117AC">
      <w:pPr>
        <w:spacing w:after="0" w:line="360" w:lineRule="auto"/>
        <w:ind w:firstLine="851"/>
        <w:contextualSpacing/>
        <w:jc w:val="both"/>
        <w:rPr>
          <w:rFonts w:ascii="Times New Roman" w:hAnsi="Times New Roman" w:cs="Times New Roman"/>
          <w:sz w:val="24"/>
          <w:szCs w:val="24"/>
        </w:rPr>
      </w:pPr>
      <w:r w:rsidRPr="00A853DF">
        <w:rPr>
          <w:rFonts w:ascii="Times New Roman" w:hAnsi="Times New Roman" w:cs="Times New Roman"/>
          <w:sz w:val="24"/>
          <w:szCs w:val="24"/>
        </w:rPr>
        <w:t>Cada uma das entrevistas ocorreu em dois momentos: no primeiro levou-se em conta a vivência de cada um dos sujeitos junto</w:t>
      </w:r>
      <w:r w:rsidR="00C24069" w:rsidRPr="00A853DF">
        <w:rPr>
          <w:rFonts w:ascii="Times New Roman" w:hAnsi="Times New Roman" w:cs="Times New Roman"/>
          <w:sz w:val="24"/>
          <w:szCs w:val="24"/>
        </w:rPr>
        <w:t xml:space="preserve"> </w:t>
      </w:r>
      <w:r w:rsidRPr="00A853DF">
        <w:rPr>
          <w:rFonts w:ascii="Times New Roman" w:hAnsi="Times New Roman" w:cs="Times New Roman"/>
          <w:sz w:val="24"/>
          <w:szCs w:val="24"/>
        </w:rPr>
        <w:t xml:space="preserve">com a licenciatura em matemática e com a profissão docente. </w:t>
      </w:r>
      <w:r w:rsidR="00C24069" w:rsidRPr="00A853DF">
        <w:rPr>
          <w:rFonts w:ascii="Times New Roman" w:hAnsi="Times New Roman" w:cs="Times New Roman"/>
          <w:sz w:val="24"/>
          <w:szCs w:val="24"/>
        </w:rPr>
        <w:t>Optamos por ess</w:t>
      </w:r>
      <w:r w:rsidRPr="00A853DF">
        <w:rPr>
          <w:rFonts w:ascii="Times New Roman" w:hAnsi="Times New Roman" w:cs="Times New Roman"/>
          <w:sz w:val="24"/>
          <w:szCs w:val="24"/>
        </w:rPr>
        <w:t>e caminho</w:t>
      </w:r>
      <w:r w:rsidR="00C24069" w:rsidRPr="00A853DF">
        <w:rPr>
          <w:rFonts w:ascii="Times New Roman" w:hAnsi="Times New Roman" w:cs="Times New Roman"/>
          <w:sz w:val="24"/>
          <w:szCs w:val="24"/>
        </w:rPr>
        <w:t xml:space="preserve"> para </w:t>
      </w:r>
      <w:r w:rsidRPr="00A853DF">
        <w:rPr>
          <w:rFonts w:ascii="Times New Roman" w:hAnsi="Times New Roman" w:cs="Times New Roman"/>
          <w:sz w:val="24"/>
          <w:szCs w:val="24"/>
        </w:rPr>
        <w:t xml:space="preserve">estabelecer um contato inicial com cada um dos sujeitos, de maneira a conduzir a entrevista na forma de uma conversa. Já o segundo momento visou especificamente à </w:t>
      </w:r>
      <w:r w:rsidR="00AF0AF8" w:rsidRPr="00A853DF">
        <w:rPr>
          <w:rFonts w:ascii="Times New Roman" w:hAnsi="Times New Roman" w:cs="Times New Roman"/>
          <w:sz w:val="24"/>
          <w:szCs w:val="24"/>
        </w:rPr>
        <w:t>vivência junto à disciplina de a</w:t>
      </w:r>
      <w:r w:rsidRPr="00A853DF">
        <w:rPr>
          <w:rFonts w:ascii="Times New Roman" w:hAnsi="Times New Roman" w:cs="Times New Roman"/>
          <w:sz w:val="24"/>
          <w:szCs w:val="24"/>
        </w:rPr>
        <w:t xml:space="preserve">nálise. </w:t>
      </w:r>
    </w:p>
    <w:p w14:paraId="56763AA9" w14:textId="77777777" w:rsidR="00B92EF3" w:rsidRPr="00A853DF" w:rsidRDefault="00B92EF3" w:rsidP="009117AC">
      <w:pPr>
        <w:spacing w:after="0" w:line="360" w:lineRule="auto"/>
        <w:ind w:firstLine="851"/>
        <w:contextualSpacing/>
        <w:jc w:val="both"/>
        <w:rPr>
          <w:rFonts w:ascii="Times New Roman" w:hAnsi="Times New Roman" w:cs="Times New Roman"/>
          <w:sz w:val="24"/>
          <w:szCs w:val="24"/>
        </w:rPr>
      </w:pPr>
      <w:r w:rsidRPr="00A853DF">
        <w:rPr>
          <w:rFonts w:ascii="Times New Roman" w:hAnsi="Times New Roman" w:cs="Times New Roman"/>
          <w:sz w:val="24"/>
          <w:szCs w:val="24"/>
        </w:rPr>
        <w:t xml:space="preserve">Iniciando com a indagação </w:t>
      </w:r>
      <w:r w:rsidRPr="00A853DF">
        <w:rPr>
          <w:rFonts w:ascii="Times New Roman" w:hAnsi="Times New Roman" w:cs="Times New Roman"/>
          <w:i/>
          <w:sz w:val="24"/>
          <w:szCs w:val="24"/>
        </w:rPr>
        <w:t>“</w:t>
      </w:r>
      <w:r w:rsidRPr="00A853DF">
        <w:rPr>
          <w:rFonts w:ascii="Times New Roman" w:hAnsi="Times New Roman" w:cs="Times New Roman"/>
          <w:sz w:val="24"/>
          <w:szCs w:val="24"/>
        </w:rPr>
        <w:t xml:space="preserve">quando mencionado o nome </w:t>
      </w:r>
      <w:r w:rsidR="00AF0AF8" w:rsidRPr="00A853DF">
        <w:rPr>
          <w:rFonts w:ascii="Times New Roman" w:hAnsi="Times New Roman" w:cs="Times New Roman"/>
          <w:i/>
          <w:sz w:val="24"/>
          <w:szCs w:val="24"/>
        </w:rPr>
        <w:t>disciplina de a</w:t>
      </w:r>
      <w:r w:rsidRPr="00A853DF">
        <w:rPr>
          <w:rFonts w:ascii="Times New Roman" w:hAnsi="Times New Roman" w:cs="Times New Roman"/>
          <w:i/>
          <w:sz w:val="24"/>
          <w:szCs w:val="24"/>
        </w:rPr>
        <w:t>nálise</w:t>
      </w:r>
      <w:r w:rsidRPr="00A853DF">
        <w:rPr>
          <w:rFonts w:ascii="Times New Roman" w:hAnsi="Times New Roman" w:cs="Times New Roman"/>
          <w:sz w:val="24"/>
          <w:szCs w:val="24"/>
        </w:rPr>
        <w:t>, do que você se recorda?</w:t>
      </w:r>
      <w:r w:rsidR="00795CFD" w:rsidRPr="00A853DF">
        <w:rPr>
          <w:rFonts w:ascii="Times New Roman" w:hAnsi="Times New Roman" w:cs="Times New Roman"/>
          <w:sz w:val="24"/>
          <w:szCs w:val="24"/>
        </w:rPr>
        <w:t>”</w:t>
      </w:r>
      <w:r w:rsidRPr="00A853DF">
        <w:rPr>
          <w:rFonts w:ascii="Times New Roman" w:hAnsi="Times New Roman" w:cs="Times New Roman"/>
          <w:sz w:val="24"/>
          <w:szCs w:val="24"/>
        </w:rPr>
        <w:t>, cada um dos sujeitos foi convidado a expor o que pensava acerca da discipl</w:t>
      </w:r>
      <w:r w:rsidR="00795CFD" w:rsidRPr="00A853DF">
        <w:rPr>
          <w:rFonts w:ascii="Times New Roman" w:hAnsi="Times New Roman" w:cs="Times New Roman"/>
          <w:sz w:val="24"/>
          <w:szCs w:val="24"/>
        </w:rPr>
        <w:t>ina e da sua relação com ela. A ess</w:t>
      </w:r>
      <w:r w:rsidRPr="00A853DF">
        <w:rPr>
          <w:rFonts w:ascii="Times New Roman" w:hAnsi="Times New Roman" w:cs="Times New Roman"/>
          <w:sz w:val="24"/>
          <w:szCs w:val="24"/>
        </w:rPr>
        <w:t xml:space="preserve">a questão somaram-se várias outras, as quais foram surgindo na medida em que </w:t>
      </w:r>
      <w:r w:rsidR="00795CFD" w:rsidRPr="00A853DF">
        <w:rPr>
          <w:rFonts w:ascii="Times New Roman" w:hAnsi="Times New Roman" w:cs="Times New Roman"/>
          <w:sz w:val="24"/>
          <w:szCs w:val="24"/>
        </w:rPr>
        <w:t xml:space="preserve">foi sentida a necessidade de se interagir dialogicamente. </w:t>
      </w:r>
      <w:r w:rsidRPr="00A853DF">
        <w:rPr>
          <w:rFonts w:ascii="Times New Roman" w:hAnsi="Times New Roman" w:cs="Times New Roman"/>
          <w:sz w:val="24"/>
          <w:szCs w:val="24"/>
        </w:rPr>
        <w:t>De posse de todas as gravações de áudio referentes à segunda etapa, realizou-se a transcrição literal de ca</w:t>
      </w:r>
      <w:r w:rsidR="00795CFD" w:rsidRPr="00A853DF">
        <w:rPr>
          <w:rFonts w:ascii="Times New Roman" w:hAnsi="Times New Roman" w:cs="Times New Roman"/>
          <w:sz w:val="24"/>
          <w:szCs w:val="24"/>
        </w:rPr>
        <w:t>da uma delas, de maneira que ess</w:t>
      </w:r>
      <w:r w:rsidRPr="00A853DF">
        <w:rPr>
          <w:rFonts w:ascii="Times New Roman" w:hAnsi="Times New Roman" w:cs="Times New Roman"/>
          <w:sz w:val="24"/>
          <w:szCs w:val="24"/>
        </w:rPr>
        <w:t>es arquivos foram lidos repetidas vezes, na tentativa de adentrar a perspe</w:t>
      </w:r>
      <w:r w:rsidR="00795CFD" w:rsidRPr="00A853DF">
        <w:rPr>
          <w:rFonts w:ascii="Times New Roman" w:hAnsi="Times New Roman" w:cs="Times New Roman"/>
          <w:sz w:val="24"/>
          <w:szCs w:val="24"/>
        </w:rPr>
        <w:t>ctiva daquele que falava e, ness</w:t>
      </w:r>
      <w:r w:rsidRPr="00A853DF">
        <w:rPr>
          <w:rFonts w:ascii="Times New Roman" w:hAnsi="Times New Roman" w:cs="Times New Roman"/>
          <w:sz w:val="24"/>
          <w:szCs w:val="24"/>
        </w:rPr>
        <w:t xml:space="preserve">e movimento, imbuir significado </w:t>
      </w:r>
      <w:r w:rsidR="00795CFD" w:rsidRPr="00A853DF">
        <w:rPr>
          <w:rFonts w:ascii="Times New Roman" w:hAnsi="Times New Roman" w:cs="Times New Roman"/>
          <w:sz w:val="24"/>
          <w:szCs w:val="24"/>
        </w:rPr>
        <w:t>ao descrito (BICUDO, 2010</w:t>
      </w:r>
      <w:r w:rsidRPr="00A853DF">
        <w:rPr>
          <w:rFonts w:ascii="Times New Roman" w:hAnsi="Times New Roman" w:cs="Times New Roman"/>
          <w:sz w:val="24"/>
          <w:szCs w:val="24"/>
        </w:rPr>
        <w:t>).</w:t>
      </w:r>
    </w:p>
    <w:p w14:paraId="10B53D5D" w14:textId="77777777" w:rsidR="00B92EF3" w:rsidRPr="00A853DF" w:rsidRDefault="00B92EF3" w:rsidP="009117AC">
      <w:pPr>
        <w:spacing w:after="0" w:line="360" w:lineRule="auto"/>
        <w:ind w:firstLine="851"/>
        <w:contextualSpacing/>
        <w:jc w:val="both"/>
        <w:rPr>
          <w:rFonts w:ascii="Times New Roman" w:hAnsi="Times New Roman" w:cs="Times New Roman"/>
          <w:sz w:val="24"/>
          <w:szCs w:val="24"/>
        </w:rPr>
      </w:pPr>
      <w:r w:rsidRPr="00A853DF">
        <w:rPr>
          <w:rFonts w:ascii="Times New Roman" w:hAnsi="Times New Roman" w:cs="Times New Roman"/>
          <w:sz w:val="24"/>
          <w:szCs w:val="24"/>
        </w:rPr>
        <w:t xml:space="preserve">Após as leituras, </w:t>
      </w:r>
      <w:r w:rsidR="000432DB" w:rsidRPr="00A853DF">
        <w:rPr>
          <w:rFonts w:ascii="Times New Roman" w:hAnsi="Times New Roman" w:cs="Times New Roman"/>
          <w:sz w:val="24"/>
          <w:szCs w:val="24"/>
        </w:rPr>
        <w:t>colocou-se</w:t>
      </w:r>
      <w:r w:rsidRPr="00A853DF">
        <w:rPr>
          <w:rFonts w:ascii="Times New Roman" w:hAnsi="Times New Roman" w:cs="Times New Roman"/>
          <w:sz w:val="24"/>
          <w:szCs w:val="24"/>
        </w:rPr>
        <w:t xml:space="preserve"> em evidência todos os sentidos considerados importantes para a compreensão da</w:t>
      </w:r>
      <w:r w:rsidR="000432DB" w:rsidRPr="00A853DF">
        <w:rPr>
          <w:rFonts w:ascii="Times New Roman" w:hAnsi="Times New Roman" w:cs="Times New Roman"/>
          <w:sz w:val="24"/>
          <w:szCs w:val="24"/>
        </w:rPr>
        <w:t xml:space="preserve"> indagação e, com ess</w:t>
      </w:r>
      <w:r w:rsidRPr="00A853DF">
        <w:rPr>
          <w:rFonts w:ascii="Times New Roman" w:hAnsi="Times New Roman" w:cs="Times New Roman"/>
          <w:sz w:val="24"/>
          <w:szCs w:val="24"/>
        </w:rPr>
        <w:t xml:space="preserve">e movimento, </w:t>
      </w:r>
      <w:r w:rsidR="000432DB" w:rsidRPr="00A853DF">
        <w:rPr>
          <w:rFonts w:ascii="Times New Roman" w:hAnsi="Times New Roman" w:cs="Times New Roman"/>
          <w:sz w:val="24"/>
          <w:szCs w:val="24"/>
        </w:rPr>
        <w:t xml:space="preserve">foi possível destacar unidades de sentido a partir das quais, em um movimento hermenêutico, </w:t>
      </w:r>
      <w:r w:rsidRPr="00A853DF">
        <w:rPr>
          <w:rFonts w:ascii="Times New Roman" w:hAnsi="Times New Roman" w:cs="Times New Roman"/>
          <w:sz w:val="24"/>
          <w:szCs w:val="24"/>
        </w:rPr>
        <w:t>estabele</w:t>
      </w:r>
      <w:r w:rsidR="000432DB" w:rsidRPr="00A853DF">
        <w:rPr>
          <w:rFonts w:ascii="Times New Roman" w:hAnsi="Times New Roman" w:cs="Times New Roman"/>
          <w:sz w:val="24"/>
          <w:szCs w:val="24"/>
        </w:rPr>
        <w:t xml:space="preserve">ceu-se unidades de </w:t>
      </w:r>
      <w:r w:rsidR="000432DB" w:rsidRPr="00A853DF">
        <w:rPr>
          <w:rFonts w:ascii="Times New Roman" w:hAnsi="Times New Roman" w:cs="Times New Roman"/>
          <w:sz w:val="24"/>
          <w:szCs w:val="24"/>
        </w:rPr>
        <w:lastRenderedPageBreak/>
        <w:t>significado</w:t>
      </w:r>
      <w:r w:rsidRPr="00A853DF">
        <w:rPr>
          <w:rFonts w:ascii="Times New Roman" w:hAnsi="Times New Roman" w:cs="Times New Roman"/>
          <w:sz w:val="24"/>
          <w:szCs w:val="24"/>
        </w:rPr>
        <w:t>. De posse de t</w:t>
      </w:r>
      <w:r w:rsidR="000432DB" w:rsidRPr="00A853DF">
        <w:rPr>
          <w:rFonts w:ascii="Times New Roman" w:hAnsi="Times New Roman" w:cs="Times New Roman"/>
          <w:sz w:val="24"/>
          <w:szCs w:val="24"/>
        </w:rPr>
        <w:t>odas as unidades de significado</w:t>
      </w:r>
      <w:r w:rsidRPr="00A853DF">
        <w:rPr>
          <w:rFonts w:ascii="Times New Roman" w:hAnsi="Times New Roman" w:cs="Times New Roman"/>
          <w:sz w:val="24"/>
          <w:szCs w:val="24"/>
        </w:rPr>
        <w:t>, efetuaram-se dois movimentos de redução, na tentativa de transcender o aspecto individual qu</w:t>
      </w:r>
      <w:r w:rsidR="000432DB" w:rsidRPr="00A853DF">
        <w:rPr>
          <w:rFonts w:ascii="Times New Roman" w:hAnsi="Times New Roman" w:cs="Times New Roman"/>
          <w:sz w:val="24"/>
          <w:szCs w:val="24"/>
        </w:rPr>
        <w:t>e tal análise proporciona. A ess</w:t>
      </w:r>
      <w:r w:rsidRPr="00A853DF">
        <w:rPr>
          <w:rFonts w:ascii="Times New Roman" w:hAnsi="Times New Roman" w:cs="Times New Roman"/>
          <w:sz w:val="24"/>
          <w:szCs w:val="24"/>
        </w:rPr>
        <w:t>as convergências deu-se o nome de núcleos de significado</w:t>
      </w:r>
      <w:r w:rsidRPr="00A853DF">
        <w:rPr>
          <w:rFonts w:ascii="Times New Roman" w:hAnsi="Times New Roman" w:cs="Times New Roman"/>
          <w:i/>
          <w:sz w:val="24"/>
          <w:szCs w:val="24"/>
        </w:rPr>
        <w:t xml:space="preserve">. </w:t>
      </w:r>
      <w:r w:rsidRPr="00A853DF">
        <w:rPr>
          <w:rFonts w:ascii="Times New Roman" w:hAnsi="Times New Roman" w:cs="Times New Roman"/>
          <w:sz w:val="24"/>
          <w:szCs w:val="24"/>
        </w:rPr>
        <w:t xml:space="preserve">A partir </w:t>
      </w:r>
      <w:r w:rsidR="000432DB" w:rsidRPr="00A853DF">
        <w:rPr>
          <w:rFonts w:ascii="Times New Roman" w:hAnsi="Times New Roman" w:cs="Times New Roman"/>
          <w:sz w:val="24"/>
          <w:szCs w:val="24"/>
        </w:rPr>
        <w:t>deles,</w:t>
      </w:r>
      <w:r w:rsidRPr="00A853DF">
        <w:rPr>
          <w:rFonts w:ascii="Times New Roman" w:hAnsi="Times New Roman" w:cs="Times New Roman"/>
          <w:sz w:val="24"/>
          <w:szCs w:val="24"/>
        </w:rPr>
        <w:t xml:space="preserve"> chegou-se a três categorias abertas: </w:t>
      </w:r>
      <w:r w:rsidRPr="00A853DF">
        <w:rPr>
          <w:rFonts w:ascii="Times New Roman" w:hAnsi="Times New Roman" w:cs="Times New Roman"/>
          <w:i/>
          <w:sz w:val="24"/>
          <w:szCs w:val="24"/>
        </w:rPr>
        <w:t xml:space="preserve">“A presença </w:t>
      </w:r>
      <w:r w:rsidR="00AF0AF8" w:rsidRPr="00A853DF">
        <w:rPr>
          <w:rFonts w:ascii="Times New Roman" w:hAnsi="Times New Roman" w:cs="Times New Roman"/>
          <w:i/>
          <w:sz w:val="24"/>
          <w:szCs w:val="24"/>
        </w:rPr>
        <w:t>da a</w:t>
      </w:r>
      <w:r w:rsidRPr="00A853DF">
        <w:rPr>
          <w:rFonts w:ascii="Times New Roman" w:hAnsi="Times New Roman" w:cs="Times New Roman"/>
          <w:i/>
          <w:sz w:val="24"/>
          <w:szCs w:val="24"/>
        </w:rPr>
        <w:t>nálise na l</w:t>
      </w:r>
      <w:r w:rsidR="00AF0AF8" w:rsidRPr="00A853DF">
        <w:rPr>
          <w:rFonts w:ascii="Times New Roman" w:hAnsi="Times New Roman" w:cs="Times New Roman"/>
          <w:i/>
          <w:sz w:val="24"/>
          <w:szCs w:val="24"/>
        </w:rPr>
        <w:t>icenciatura em matemática”, “A a</w:t>
      </w:r>
      <w:r w:rsidRPr="00A853DF">
        <w:rPr>
          <w:rFonts w:ascii="Times New Roman" w:hAnsi="Times New Roman" w:cs="Times New Roman"/>
          <w:i/>
          <w:sz w:val="24"/>
          <w:szCs w:val="24"/>
        </w:rPr>
        <w:t xml:space="preserve">nálise como corpo de conhecimento” </w:t>
      </w:r>
      <w:r w:rsidRPr="00A853DF">
        <w:rPr>
          <w:rFonts w:ascii="Times New Roman" w:hAnsi="Times New Roman" w:cs="Times New Roman"/>
          <w:sz w:val="24"/>
          <w:szCs w:val="24"/>
        </w:rPr>
        <w:t>e</w:t>
      </w:r>
      <w:r w:rsidR="00AF0AF8" w:rsidRPr="00A853DF">
        <w:rPr>
          <w:rFonts w:ascii="Times New Roman" w:hAnsi="Times New Roman" w:cs="Times New Roman"/>
          <w:i/>
          <w:sz w:val="24"/>
          <w:szCs w:val="24"/>
        </w:rPr>
        <w:t xml:space="preserve"> “A a</w:t>
      </w:r>
      <w:r w:rsidRPr="00A853DF">
        <w:rPr>
          <w:rFonts w:ascii="Times New Roman" w:hAnsi="Times New Roman" w:cs="Times New Roman"/>
          <w:i/>
          <w:sz w:val="24"/>
          <w:szCs w:val="24"/>
        </w:rPr>
        <w:t xml:space="preserve">nálise e a abertura de horizonte de possibilidades do professor”, </w:t>
      </w:r>
      <w:r w:rsidRPr="00A853DF">
        <w:rPr>
          <w:rFonts w:ascii="Times New Roman" w:hAnsi="Times New Roman" w:cs="Times New Roman"/>
          <w:sz w:val="24"/>
          <w:szCs w:val="24"/>
        </w:rPr>
        <w:t>que foram interpretadas com o intuito de transcender as manifestações de cada indivíduo, em um movimento de síntese compreensiva, no qual se articulou os discursos dos sujeitos, leituras anteriores e as próprias concepções do pesquisador, chegando não a uma conclusão, mas a uma abertura de horizonte compreensivo, que não se esgota em si mesmo e expande-se a cada leitura.</w:t>
      </w:r>
    </w:p>
    <w:p w14:paraId="13FFD5B4" w14:textId="77777777" w:rsidR="00B92EF3" w:rsidRPr="00A853DF" w:rsidRDefault="00B92EF3" w:rsidP="009117AC">
      <w:pPr>
        <w:spacing w:after="0" w:line="360" w:lineRule="auto"/>
        <w:ind w:firstLine="851"/>
        <w:contextualSpacing/>
        <w:jc w:val="both"/>
        <w:rPr>
          <w:rFonts w:ascii="Times New Roman" w:hAnsi="Times New Roman" w:cs="Times New Roman"/>
          <w:b/>
          <w:sz w:val="24"/>
          <w:szCs w:val="24"/>
        </w:rPr>
      </w:pPr>
    </w:p>
    <w:p w14:paraId="58B627B7" w14:textId="77777777" w:rsidR="00B92EF3" w:rsidRPr="00A853DF" w:rsidRDefault="00D84541" w:rsidP="009117AC">
      <w:pPr>
        <w:spacing w:after="0" w:line="360" w:lineRule="auto"/>
        <w:ind w:firstLine="851"/>
        <w:contextualSpacing/>
        <w:jc w:val="both"/>
        <w:rPr>
          <w:rFonts w:ascii="Times New Roman" w:hAnsi="Times New Roman" w:cs="Times New Roman"/>
          <w:b/>
          <w:sz w:val="24"/>
          <w:szCs w:val="24"/>
        </w:rPr>
      </w:pPr>
      <w:r w:rsidRPr="00A853DF">
        <w:rPr>
          <w:rFonts w:ascii="Times New Roman" w:hAnsi="Times New Roman" w:cs="Times New Roman"/>
          <w:b/>
          <w:sz w:val="24"/>
          <w:szCs w:val="24"/>
        </w:rPr>
        <w:t>A presença da análise na licenciatura em m</w:t>
      </w:r>
      <w:r w:rsidR="00B92EF3" w:rsidRPr="00A853DF">
        <w:rPr>
          <w:rFonts w:ascii="Times New Roman" w:hAnsi="Times New Roman" w:cs="Times New Roman"/>
          <w:b/>
          <w:sz w:val="24"/>
          <w:szCs w:val="24"/>
        </w:rPr>
        <w:t>atemática</w:t>
      </w:r>
    </w:p>
    <w:p w14:paraId="5F1E82B4" w14:textId="77777777" w:rsidR="00B92EF3" w:rsidRPr="00A853DF" w:rsidRDefault="00A93428" w:rsidP="009117AC">
      <w:pPr>
        <w:spacing w:after="0" w:line="360" w:lineRule="auto"/>
        <w:ind w:firstLine="851"/>
        <w:contextualSpacing/>
        <w:jc w:val="both"/>
        <w:rPr>
          <w:rFonts w:ascii="Times New Roman" w:hAnsi="Times New Roman" w:cs="Times New Roman"/>
          <w:sz w:val="24"/>
          <w:szCs w:val="24"/>
        </w:rPr>
      </w:pPr>
      <w:r w:rsidRPr="00A853DF">
        <w:rPr>
          <w:rFonts w:ascii="Times New Roman" w:hAnsi="Times New Roman" w:cs="Times New Roman"/>
          <w:sz w:val="24"/>
          <w:szCs w:val="24"/>
        </w:rPr>
        <w:t>P</w:t>
      </w:r>
      <w:r w:rsidR="00B92EF3" w:rsidRPr="00A853DF">
        <w:rPr>
          <w:rFonts w:ascii="Times New Roman" w:hAnsi="Times New Roman" w:cs="Times New Roman"/>
          <w:sz w:val="24"/>
          <w:szCs w:val="24"/>
        </w:rPr>
        <w:t xml:space="preserve">resente </w:t>
      </w:r>
      <w:r w:rsidR="00AF0AF8" w:rsidRPr="00A853DF">
        <w:rPr>
          <w:rFonts w:ascii="Times New Roman" w:hAnsi="Times New Roman" w:cs="Times New Roman"/>
          <w:sz w:val="24"/>
          <w:szCs w:val="24"/>
        </w:rPr>
        <w:t>em um curso de licenciatura, a a</w:t>
      </w:r>
      <w:r w:rsidR="00B92EF3" w:rsidRPr="00A853DF">
        <w:rPr>
          <w:rFonts w:ascii="Times New Roman" w:hAnsi="Times New Roman" w:cs="Times New Roman"/>
          <w:sz w:val="24"/>
          <w:szCs w:val="24"/>
        </w:rPr>
        <w:t>nálise coexist</w:t>
      </w:r>
      <w:r w:rsidRPr="00A853DF">
        <w:rPr>
          <w:rFonts w:ascii="Times New Roman" w:hAnsi="Times New Roman" w:cs="Times New Roman"/>
          <w:sz w:val="24"/>
          <w:szCs w:val="24"/>
        </w:rPr>
        <w:t>e com vários outros atores. Ness</w:t>
      </w:r>
      <w:r w:rsidR="00B92EF3" w:rsidRPr="00A853DF">
        <w:rPr>
          <w:rFonts w:ascii="Times New Roman" w:hAnsi="Times New Roman" w:cs="Times New Roman"/>
          <w:sz w:val="24"/>
          <w:szCs w:val="24"/>
        </w:rPr>
        <w:t xml:space="preserve">e sentido, ficou claro que, como diz Otero-Garcia (2011), a disciplina estabelece uma relação estreita com </w:t>
      </w:r>
      <w:r w:rsidRPr="00A853DF">
        <w:rPr>
          <w:rFonts w:ascii="Times New Roman" w:hAnsi="Times New Roman" w:cs="Times New Roman"/>
          <w:sz w:val="24"/>
          <w:szCs w:val="24"/>
        </w:rPr>
        <w:t xml:space="preserve">o </w:t>
      </w:r>
      <w:r w:rsidR="00195093" w:rsidRPr="00A853DF">
        <w:rPr>
          <w:rFonts w:ascii="Times New Roman" w:hAnsi="Times New Roman" w:cs="Times New Roman"/>
          <w:sz w:val="24"/>
          <w:szCs w:val="24"/>
        </w:rPr>
        <w:t>cálculo diferencial e i</w:t>
      </w:r>
      <w:r w:rsidR="00B92EF3" w:rsidRPr="00A853DF">
        <w:rPr>
          <w:rFonts w:ascii="Times New Roman" w:hAnsi="Times New Roman" w:cs="Times New Roman"/>
          <w:sz w:val="24"/>
          <w:szCs w:val="24"/>
        </w:rPr>
        <w:t>ntegral. Segundo os sujeitos, a compreensão de assuntos abordados nes</w:t>
      </w:r>
      <w:r w:rsidRPr="00A853DF">
        <w:rPr>
          <w:rFonts w:ascii="Times New Roman" w:hAnsi="Times New Roman" w:cs="Times New Roman"/>
          <w:sz w:val="24"/>
          <w:szCs w:val="24"/>
        </w:rPr>
        <w:t>t</w:t>
      </w:r>
      <w:r w:rsidR="00B92EF3" w:rsidRPr="00A853DF">
        <w:rPr>
          <w:rFonts w:ascii="Times New Roman" w:hAnsi="Times New Roman" w:cs="Times New Roman"/>
          <w:sz w:val="24"/>
          <w:szCs w:val="24"/>
        </w:rPr>
        <w:t>a disciplina mostra-se como fator determinante para o bom re</w:t>
      </w:r>
      <w:r w:rsidR="00AF0AF8" w:rsidRPr="00A853DF">
        <w:rPr>
          <w:rFonts w:ascii="Times New Roman" w:hAnsi="Times New Roman" w:cs="Times New Roman"/>
          <w:sz w:val="24"/>
          <w:szCs w:val="24"/>
        </w:rPr>
        <w:t>ndimento de um aluno que cursa a</w:t>
      </w:r>
      <w:r w:rsidR="00B92EF3" w:rsidRPr="00A853DF">
        <w:rPr>
          <w:rFonts w:ascii="Times New Roman" w:hAnsi="Times New Roman" w:cs="Times New Roman"/>
          <w:sz w:val="24"/>
          <w:szCs w:val="24"/>
        </w:rPr>
        <w:t>nálise – disciplina que, para eles, também proporcion</w:t>
      </w:r>
      <w:r w:rsidR="00AF0AF8" w:rsidRPr="00A853DF">
        <w:rPr>
          <w:rFonts w:ascii="Times New Roman" w:hAnsi="Times New Roman" w:cs="Times New Roman"/>
          <w:sz w:val="24"/>
          <w:szCs w:val="24"/>
        </w:rPr>
        <w:t>a uma revisão dos conteúdos do c</w:t>
      </w:r>
      <w:r w:rsidR="00B92EF3" w:rsidRPr="00A853DF">
        <w:rPr>
          <w:rFonts w:ascii="Times New Roman" w:hAnsi="Times New Roman" w:cs="Times New Roman"/>
          <w:sz w:val="24"/>
          <w:szCs w:val="24"/>
        </w:rPr>
        <w:t xml:space="preserve">álculo. </w:t>
      </w:r>
    </w:p>
    <w:p w14:paraId="30890A75" w14:textId="77777777" w:rsidR="00B92EF3" w:rsidRPr="00A853DF" w:rsidRDefault="00A93428" w:rsidP="009117AC">
      <w:pPr>
        <w:spacing w:after="0" w:line="360" w:lineRule="auto"/>
        <w:ind w:firstLine="851"/>
        <w:contextualSpacing/>
        <w:jc w:val="both"/>
        <w:rPr>
          <w:rFonts w:ascii="Times New Roman" w:hAnsi="Times New Roman" w:cs="Times New Roman"/>
          <w:sz w:val="24"/>
          <w:szCs w:val="24"/>
        </w:rPr>
      </w:pPr>
      <w:r w:rsidRPr="00A853DF">
        <w:rPr>
          <w:rFonts w:ascii="Times New Roman" w:hAnsi="Times New Roman" w:cs="Times New Roman"/>
          <w:sz w:val="24"/>
          <w:szCs w:val="24"/>
        </w:rPr>
        <w:t>Acerca diss</w:t>
      </w:r>
      <w:r w:rsidR="00B92EF3" w:rsidRPr="00A853DF">
        <w:rPr>
          <w:rFonts w:ascii="Times New Roman" w:hAnsi="Times New Roman" w:cs="Times New Roman"/>
          <w:sz w:val="24"/>
          <w:szCs w:val="24"/>
        </w:rPr>
        <w:t>o, um dos depoentes levantou a q</w:t>
      </w:r>
      <w:r w:rsidR="00AF0AF8" w:rsidRPr="00A853DF">
        <w:rPr>
          <w:rFonts w:ascii="Times New Roman" w:hAnsi="Times New Roman" w:cs="Times New Roman"/>
          <w:sz w:val="24"/>
          <w:szCs w:val="24"/>
        </w:rPr>
        <w:t>uestão: se alguns conteúdos do c</w:t>
      </w:r>
      <w:r w:rsidR="00B92EF3" w:rsidRPr="00A853DF">
        <w:rPr>
          <w:rFonts w:ascii="Times New Roman" w:hAnsi="Times New Roman" w:cs="Times New Roman"/>
          <w:sz w:val="24"/>
          <w:szCs w:val="24"/>
        </w:rPr>
        <w:t>álculo são aprofundados e tratados de forma m</w:t>
      </w:r>
      <w:r w:rsidR="00AF0AF8" w:rsidRPr="00A853DF">
        <w:rPr>
          <w:rFonts w:ascii="Times New Roman" w:hAnsi="Times New Roman" w:cs="Times New Roman"/>
          <w:sz w:val="24"/>
          <w:szCs w:val="24"/>
        </w:rPr>
        <w:t>ais cuidadosa na disciplina de a</w:t>
      </w:r>
      <w:r w:rsidR="00B92EF3" w:rsidRPr="00A853DF">
        <w:rPr>
          <w:rFonts w:ascii="Times New Roman" w:hAnsi="Times New Roman" w:cs="Times New Roman"/>
          <w:sz w:val="24"/>
          <w:szCs w:val="24"/>
        </w:rPr>
        <w:t>nálise, e o</w:t>
      </w:r>
      <w:r w:rsidRPr="00A853DF">
        <w:rPr>
          <w:rFonts w:ascii="Times New Roman" w:hAnsi="Times New Roman" w:cs="Times New Roman"/>
          <w:sz w:val="24"/>
          <w:szCs w:val="24"/>
        </w:rPr>
        <w:t>utros são abordados somente ness</w:t>
      </w:r>
      <w:r w:rsidR="00B92EF3" w:rsidRPr="00A853DF">
        <w:rPr>
          <w:rFonts w:ascii="Times New Roman" w:hAnsi="Times New Roman" w:cs="Times New Roman"/>
          <w:sz w:val="24"/>
          <w:szCs w:val="24"/>
        </w:rPr>
        <w:t>a disciplina, o que a impede de ser apresentada em um momento anterior?  A questão é pertinente, pois</w:t>
      </w:r>
      <w:r w:rsidRPr="00A853DF">
        <w:rPr>
          <w:rFonts w:ascii="Times New Roman" w:hAnsi="Times New Roman" w:cs="Times New Roman"/>
          <w:sz w:val="24"/>
          <w:szCs w:val="24"/>
        </w:rPr>
        <w:t>, conforme já apontamos,</w:t>
      </w:r>
      <w:r w:rsidR="00B92EF3" w:rsidRPr="00A853DF">
        <w:rPr>
          <w:rFonts w:ascii="Times New Roman" w:hAnsi="Times New Roman" w:cs="Times New Roman"/>
          <w:sz w:val="24"/>
          <w:szCs w:val="24"/>
        </w:rPr>
        <w:t xml:space="preserve"> voltando-s</w:t>
      </w:r>
      <w:r w:rsidRPr="00A853DF">
        <w:rPr>
          <w:rFonts w:ascii="Times New Roman" w:hAnsi="Times New Roman" w:cs="Times New Roman"/>
          <w:sz w:val="24"/>
          <w:szCs w:val="24"/>
        </w:rPr>
        <w:t>e os olhares aos primórdios dess</w:t>
      </w:r>
      <w:r w:rsidR="00AF0AF8" w:rsidRPr="00A853DF">
        <w:rPr>
          <w:rFonts w:ascii="Times New Roman" w:hAnsi="Times New Roman" w:cs="Times New Roman"/>
          <w:sz w:val="24"/>
          <w:szCs w:val="24"/>
        </w:rPr>
        <w:t>e campo conhecido por a</w:t>
      </w:r>
      <w:r w:rsidR="00B92EF3" w:rsidRPr="00A853DF">
        <w:rPr>
          <w:rFonts w:ascii="Times New Roman" w:hAnsi="Times New Roman" w:cs="Times New Roman"/>
          <w:sz w:val="24"/>
          <w:szCs w:val="24"/>
        </w:rPr>
        <w:t>nálise, vê-se que foi a partir das críticas de</w:t>
      </w:r>
      <w:r w:rsidR="00AF0AF8" w:rsidRPr="00A853DF">
        <w:rPr>
          <w:rFonts w:ascii="Times New Roman" w:hAnsi="Times New Roman" w:cs="Times New Roman"/>
          <w:sz w:val="24"/>
          <w:szCs w:val="24"/>
        </w:rPr>
        <w:t xml:space="preserve"> Berkeley às próprias bases do c</w:t>
      </w:r>
      <w:r w:rsidR="00B92EF3" w:rsidRPr="00A853DF">
        <w:rPr>
          <w:rFonts w:ascii="Times New Roman" w:hAnsi="Times New Roman" w:cs="Times New Roman"/>
          <w:sz w:val="24"/>
          <w:szCs w:val="24"/>
        </w:rPr>
        <w:t>álculo q</w:t>
      </w:r>
      <w:r w:rsidR="00AF0AF8" w:rsidRPr="00A853DF">
        <w:rPr>
          <w:rFonts w:ascii="Times New Roman" w:hAnsi="Times New Roman" w:cs="Times New Roman"/>
          <w:sz w:val="24"/>
          <w:szCs w:val="24"/>
        </w:rPr>
        <w:t>ue os conceitos relacionados à a</w:t>
      </w:r>
      <w:r w:rsidR="00B92EF3" w:rsidRPr="00A853DF">
        <w:rPr>
          <w:rFonts w:ascii="Times New Roman" w:hAnsi="Times New Roman" w:cs="Times New Roman"/>
          <w:sz w:val="24"/>
          <w:szCs w:val="24"/>
        </w:rPr>
        <w:t>nálise começam a tomar forma; além disso, nos cursos de licenciatura em matemática não havia distinção</w:t>
      </w:r>
      <w:r w:rsidRPr="00A853DF">
        <w:rPr>
          <w:rFonts w:ascii="Times New Roman" w:hAnsi="Times New Roman" w:cs="Times New Roman"/>
          <w:sz w:val="24"/>
          <w:szCs w:val="24"/>
        </w:rPr>
        <w:t xml:space="preserve"> entre as duas disciplinas. Dess</w:t>
      </w:r>
      <w:r w:rsidR="00AF0AF8" w:rsidRPr="00A853DF">
        <w:rPr>
          <w:rFonts w:ascii="Times New Roman" w:hAnsi="Times New Roman" w:cs="Times New Roman"/>
          <w:sz w:val="24"/>
          <w:szCs w:val="24"/>
        </w:rPr>
        <w:t>e modo, imaginando o c</w:t>
      </w:r>
      <w:r w:rsidR="00B92EF3" w:rsidRPr="00A853DF">
        <w:rPr>
          <w:rFonts w:ascii="Times New Roman" w:hAnsi="Times New Roman" w:cs="Times New Roman"/>
          <w:sz w:val="24"/>
          <w:szCs w:val="24"/>
        </w:rPr>
        <w:t xml:space="preserve">álculo como uma ferramenta </w:t>
      </w:r>
      <w:r w:rsidR="00AF0AF8" w:rsidRPr="00A853DF">
        <w:rPr>
          <w:rFonts w:ascii="Times New Roman" w:hAnsi="Times New Roman" w:cs="Times New Roman"/>
          <w:sz w:val="24"/>
          <w:szCs w:val="24"/>
        </w:rPr>
        <w:t>construída historicamente, e a a</w:t>
      </w:r>
      <w:r w:rsidR="00B92EF3" w:rsidRPr="00A853DF">
        <w:rPr>
          <w:rFonts w:ascii="Times New Roman" w:hAnsi="Times New Roman" w:cs="Times New Roman"/>
          <w:sz w:val="24"/>
          <w:szCs w:val="24"/>
        </w:rPr>
        <w:t>nálise como u</w:t>
      </w:r>
      <w:r w:rsidRPr="00A853DF">
        <w:rPr>
          <w:rFonts w:ascii="Times New Roman" w:hAnsi="Times New Roman" w:cs="Times New Roman"/>
          <w:sz w:val="24"/>
          <w:szCs w:val="24"/>
        </w:rPr>
        <w:t>m estudo acerca da validade dess</w:t>
      </w:r>
      <w:r w:rsidR="00B92EF3" w:rsidRPr="00A853DF">
        <w:rPr>
          <w:rFonts w:ascii="Times New Roman" w:hAnsi="Times New Roman" w:cs="Times New Roman"/>
          <w:sz w:val="24"/>
          <w:szCs w:val="24"/>
        </w:rPr>
        <w:t xml:space="preserve">a ferramenta, o que impede que tal estudo seja apresentado anteriormente à ferramenta? Não é isso o que ocorre com o estudo das matrizes e determinantes, que na maioria dos livros didáticos antecedem o estudo de sistemas lineares? </w:t>
      </w:r>
    </w:p>
    <w:p w14:paraId="146306E5" w14:textId="77777777" w:rsidR="00A63E37" w:rsidRPr="00A853DF" w:rsidRDefault="002E7221" w:rsidP="009117AC">
      <w:pPr>
        <w:spacing w:after="0" w:line="360" w:lineRule="auto"/>
        <w:ind w:firstLine="851"/>
        <w:contextualSpacing/>
        <w:jc w:val="both"/>
        <w:rPr>
          <w:rFonts w:ascii="Times New Roman" w:hAnsi="Times New Roman" w:cs="Times New Roman"/>
          <w:sz w:val="24"/>
          <w:szCs w:val="24"/>
        </w:rPr>
      </w:pPr>
      <w:r w:rsidRPr="00A853DF">
        <w:rPr>
          <w:rFonts w:ascii="Times New Roman" w:hAnsi="Times New Roman" w:cs="Times New Roman"/>
          <w:sz w:val="24"/>
          <w:szCs w:val="24"/>
        </w:rPr>
        <w:t>Entrando mais a fundo n</w:t>
      </w:r>
      <w:r w:rsidR="00AF0AF8" w:rsidRPr="00A853DF">
        <w:rPr>
          <w:rFonts w:ascii="Times New Roman" w:hAnsi="Times New Roman" w:cs="Times New Roman"/>
          <w:sz w:val="24"/>
          <w:szCs w:val="24"/>
        </w:rPr>
        <w:t>as relações existentes entre a a</w:t>
      </w:r>
      <w:r w:rsidRPr="00A853DF">
        <w:rPr>
          <w:rFonts w:ascii="Times New Roman" w:hAnsi="Times New Roman" w:cs="Times New Roman"/>
          <w:sz w:val="24"/>
          <w:szCs w:val="24"/>
        </w:rPr>
        <w:t xml:space="preserve">nálise e o </w:t>
      </w:r>
      <w:r w:rsidR="00AF0AF8" w:rsidRPr="00A853DF">
        <w:rPr>
          <w:rFonts w:ascii="Times New Roman" w:hAnsi="Times New Roman" w:cs="Times New Roman"/>
          <w:sz w:val="24"/>
          <w:szCs w:val="24"/>
        </w:rPr>
        <w:t>c</w:t>
      </w:r>
      <w:r w:rsidRPr="00A853DF">
        <w:rPr>
          <w:rFonts w:ascii="Times New Roman" w:hAnsi="Times New Roman" w:cs="Times New Roman"/>
          <w:sz w:val="24"/>
          <w:szCs w:val="24"/>
        </w:rPr>
        <w:t xml:space="preserve">álculo, os discursos dos sujeitos mostraram que um dos elos são os conteúdos trabalhados na disciplina, esses conteúdos, inclusive, guardam estreitas </w:t>
      </w:r>
      <w:r w:rsidR="00AF0AF8" w:rsidRPr="00A853DF">
        <w:rPr>
          <w:rFonts w:ascii="Times New Roman" w:hAnsi="Times New Roman" w:cs="Times New Roman"/>
          <w:sz w:val="24"/>
          <w:szCs w:val="24"/>
        </w:rPr>
        <w:t>relações com as disciplinas de a</w:t>
      </w:r>
      <w:r w:rsidRPr="00A853DF">
        <w:rPr>
          <w:rFonts w:ascii="Times New Roman" w:hAnsi="Times New Roman" w:cs="Times New Roman"/>
          <w:sz w:val="24"/>
          <w:szCs w:val="24"/>
        </w:rPr>
        <w:t>nálise oferecida</w:t>
      </w:r>
      <w:r w:rsidR="00B05D6C" w:rsidRPr="00A853DF">
        <w:rPr>
          <w:rFonts w:ascii="Times New Roman" w:hAnsi="Times New Roman" w:cs="Times New Roman"/>
          <w:sz w:val="24"/>
          <w:szCs w:val="24"/>
        </w:rPr>
        <w:t>s aos cursos de bacharelado em m</w:t>
      </w:r>
      <w:r w:rsidRPr="00A853DF">
        <w:rPr>
          <w:rFonts w:ascii="Times New Roman" w:hAnsi="Times New Roman" w:cs="Times New Roman"/>
          <w:sz w:val="24"/>
          <w:szCs w:val="24"/>
        </w:rPr>
        <w:t xml:space="preserve">atemática.  </w:t>
      </w:r>
      <w:r w:rsidR="00A63E37" w:rsidRPr="00A853DF">
        <w:rPr>
          <w:rFonts w:ascii="Times New Roman" w:hAnsi="Times New Roman" w:cs="Times New Roman"/>
          <w:sz w:val="24"/>
          <w:szCs w:val="24"/>
        </w:rPr>
        <w:t>Sobre iss</w:t>
      </w:r>
      <w:r w:rsidRPr="00A853DF">
        <w:rPr>
          <w:rFonts w:ascii="Times New Roman" w:hAnsi="Times New Roman" w:cs="Times New Roman"/>
          <w:sz w:val="24"/>
          <w:szCs w:val="24"/>
        </w:rPr>
        <w:t>o, nos foi mostrado que para a maioria dos participantes, somente o ato de cursar a disciplina é insuficiente para qu</w:t>
      </w:r>
      <w:r w:rsidR="00A63E37" w:rsidRPr="00A853DF">
        <w:rPr>
          <w:rFonts w:ascii="Times New Roman" w:hAnsi="Times New Roman" w:cs="Times New Roman"/>
          <w:sz w:val="24"/>
          <w:szCs w:val="24"/>
        </w:rPr>
        <w:t>e ocorra a plena compreensão de seus</w:t>
      </w:r>
      <w:r w:rsidRPr="00A853DF">
        <w:rPr>
          <w:rFonts w:ascii="Times New Roman" w:hAnsi="Times New Roman" w:cs="Times New Roman"/>
          <w:sz w:val="24"/>
          <w:szCs w:val="24"/>
        </w:rPr>
        <w:t xml:space="preserve"> conteúdos – é necessário se empenhar de forma a </w:t>
      </w:r>
      <w:r w:rsidR="00A63E37" w:rsidRPr="00A853DF">
        <w:rPr>
          <w:rFonts w:ascii="Times New Roman" w:hAnsi="Times New Roman" w:cs="Times New Roman"/>
          <w:sz w:val="24"/>
          <w:szCs w:val="24"/>
        </w:rPr>
        <w:t>ir além do ato de cursá-</w:t>
      </w:r>
      <w:r w:rsidR="00A63E37" w:rsidRPr="00A853DF">
        <w:rPr>
          <w:rFonts w:ascii="Times New Roman" w:hAnsi="Times New Roman" w:cs="Times New Roman"/>
          <w:sz w:val="24"/>
          <w:szCs w:val="24"/>
        </w:rPr>
        <w:lastRenderedPageBreak/>
        <w:t>la. Dess</w:t>
      </w:r>
      <w:r w:rsidR="00A31548" w:rsidRPr="00A853DF">
        <w:rPr>
          <w:rFonts w:ascii="Times New Roman" w:hAnsi="Times New Roman" w:cs="Times New Roman"/>
          <w:sz w:val="24"/>
          <w:szCs w:val="24"/>
        </w:rPr>
        <w:t xml:space="preserve">a forma, </w:t>
      </w:r>
      <w:r w:rsidRPr="00A853DF">
        <w:rPr>
          <w:rFonts w:ascii="Times New Roman" w:hAnsi="Times New Roman" w:cs="Times New Roman"/>
          <w:sz w:val="24"/>
          <w:szCs w:val="24"/>
        </w:rPr>
        <w:t xml:space="preserve">o aluno da licenciatura </w:t>
      </w:r>
      <w:r w:rsidR="009A0782" w:rsidRPr="00A853DF">
        <w:rPr>
          <w:rFonts w:ascii="Times New Roman" w:hAnsi="Times New Roman" w:cs="Times New Roman"/>
          <w:sz w:val="24"/>
          <w:szCs w:val="24"/>
        </w:rPr>
        <w:t xml:space="preserve">ou </w:t>
      </w:r>
      <w:r w:rsidRPr="00A853DF">
        <w:rPr>
          <w:rFonts w:ascii="Times New Roman" w:hAnsi="Times New Roman" w:cs="Times New Roman"/>
          <w:sz w:val="24"/>
          <w:szCs w:val="24"/>
        </w:rPr>
        <w:t>apresenta facilidade em relação ao conteúdo apresentado ou deve esforçar-se de maneira a ultrapassar os limites espaços-temp</w:t>
      </w:r>
      <w:r w:rsidR="00AF0AF8" w:rsidRPr="00A853DF">
        <w:rPr>
          <w:rFonts w:ascii="Times New Roman" w:hAnsi="Times New Roman" w:cs="Times New Roman"/>
          <w:sz w:val="24"/>
          <w:szCs w:val="24"/>
        </w:rPr>
        <w:t>orais da própria disciplina de a</w:t>
      </w:r>
      <w:r w:rsidRPr="00A853DF">
        <w:rPr>
          <w:rFonts w:ascii="Times New Roman" w:hAnsi="Times New Roman" w:cs="Times New Roman"/>
          <w:sz w:val="24"/>
          <w:szCs w:val="24"/>
        </w:rPr>
        <w:t>nálise</w:t>
      </w:r>
      <w:r w:rsidR="00A63E37" w:rsidRPr="00A853DF">
        <w:rPr>
          <w:rFonts w:ascii="Times New Roman" w:hAnsi="Times New Roman" w:cs="Times New Roman"/>
          <w:sz w:val="24"/>
          <w:szCs w:val="24"/>
        </w:rPr>
        <w:t xml:space="preserve"> que, de certo modo, é um recorte de suas homônimas do bacharelado</w:t>
      </w:r>
      <w:r w:rsidRPr="00A853DF">
        <w:rPr>
          <w:rFonts w:ascii="Times New Roman" w:hAnsi="Times New Roman" w:cs="Times New Roman"/>
          <w:sz w:val="24"/>
          <w:szCs w:val="24"/>
        </w:rPr>
        <w:t>. Para eles, somente as aulas oferecidas na licenciatura são insuficientes para que o aluno vislumbre um va</w:t>
      </w:r>
      <w:r w:rsidR="00A63E37" w:rsidRPr="00A853DF">
        <w:rPr>
          <w:rFonts w:ascii="Times New Roman" w:hAnsi="Times New Roman" w:cs="Times New Roman"/>
          <w:sz w:val="24"/>
          <w:szCs w:val="24"/>
        </w:rPr>
        <w:t xml:space="preserve">sto horizonte compreensivo. </w:t>
      </w:r>
    </w:p>
    <w:p w14:paraId="360C313F" w14:textId="77777777" w:rsidR="0056589E" w:rsidRPr="00A853DF" w:rsidRDefault="00A63E37" w:rsidP="009117AC">
      <w:pPr>
        <w:spacing w:after="0" w:line="360" w:lineRule="auto"/>
        <w:ind w:firstLine="851"/>
        <w:contextualSpacing/>
        <w:jc w:val="both"/>
        <w:rPr>
          <w:rFonts w:ascii="Times New Roman" w:hAnsi="Times New Roman" w:cs="Times New Roman"/>
          <w:sz w:val="24"/>
          <w:szCs w:val="24"/>
        </w:rPr>
      </w:pPr>
      <w:r w:rsidRPr="00A853DF">
        <w:rPr>
          <w:rFonts w:ascii="Times New Roman" w:hAnsi="Times New Roman" w:cs="Times New Roman"/>
          <w:sz w:val="24"/>
          <w:szCs w:val="24"/>
        </w:rPr>
        <w:t>Dess</w:t>
      </w:r>
      <w:r w:rsidR="002E7221" w:rsidRPr="00A853DF">
        <w:rPr>
          <w:rFonts w:ascii="Times New Roman" w:hAnsi="Times New Roman" w:cs="Times New Roman"/>
          <w:sz w:val="24"/>
          <w:szCs w:val="24"/>
        </w:rPr>
        <w:t>e modo, vemos que no movimento d</w:t>
      </w:r>
      <w:r w:rsidR="00AF0AF8" w:rsidRPr="00A853DF">
        <w:rPr>
          <w:rFonts w:ascii="Times New Roman" w:hAnsi="Times New Roman" w:cs="Times New Roman"/>
          <w:sz w:val="24"/>
          <w:szCs w:val="24"/>
        </w:rPr>
        <w:t>e compreensão da disciplina de a</w:t>
      </w:r>
      <w:r w:rsidR="002E7221" w:rsidRPr="00A853DF">
        <w:rPr>
          <w:rFonts w:ascii="Times New Roman" w:hAnsi="Times New Roman" w:cs="Times New Roman"/>
          <w:sz w:val="24"/>
          <w:szCs w:val="24"/>
        </w:rPr>
        <w:t>nálise estão envolvidos</w:t>
      </w:r>
      <w:r w:rsidR="009A0782" w:rsidRPr="00A853DF">
        <w:rPr>
          <w:rFonts w:ascii="Times New Roman" w:hAnsi="Times New Roman" w:cs="Times New Roman"/>
          <w:sz w:val="24"/>
          <w:szCs w:val="24"/>
        </w:rPr>
        <w:t xml:space="preserve"> diversos </w:t>
      </w:r>
      <w:r w:rsidR="002E7221" w:rsidRPr="00A853DF">
        <w:rPr>
          <w:rFonts w:ascii="Times New Roman" w:hAnsi="Times New Roman" w:cs="Times New Roman"/>
          <w:sz w:val="24"/>
          <w:szCs w:val="24"/>
        </w:rPr>
        <w:t xml:space="preserve">atos, </w:t>
      </w:r>
      <w:r w:rsidR="009A0782" w:rsidRPr="00A853DF">
        <w:rPr>
          <w:rFonts w:ascii="Times New Roman" w:hAnsi="Times New Roman" w:cs="Times New Roman"/>
          <w:sz w:val="24"/>
          <w:szCs w:val="24"/>
        </w:rPr>
        <w:t xml:space="preserve">além da questão do </w:t>
      </w:r>
      <w:r w:rsidR="002E7221" w:rsidRPr="00A853DF">
        <w:rPr>
          <w:rFonts w:ascii="Times New Roman" w:hAnsi="Times New Roman" w:cs="Times New Roman"/>
          <w:sz w:val="24"/>
          <w:szCs w:val="24"/>
        </w:rPr>
        <w:t>contato com outros tipos de fo</w:t>
      </w:r>
      <w:r w:rsidR="00AF0AF8" w:rsidRPr="00A853DF">
        <w:rPr>
          <w:rFonts w:ascii="Times New Roman" w:hAnsi="Times New Roman" w:cs="Times New Roman"/>
          <w:sz w:val="24"/>
          <w:szCs w:val="24"/>
        </w:rPr>
        <w:t>ntes que não sejam as aulas de a</w:t>
      </w:r>
      <w:r w:rsidR="002E7221" w:rsidRPr="00A853DF">
        <w:rPr>
          <w:rFonts w:ascii="Times New Roman" w:hAnsi="Times New Roman" w:cs="Times New Roman"/>
          <w:sz w:val="24"/>
          <w:szCs w:val="24"/>
        </w:rPr>
        <w:t>nálise</w:t>
      </w:r>
      <w:r w:rsidR="00A31548" w:rsidRPr="00A853DF">
        <w:rPr>
          <w:rFonts w:ascii="Times New Roman" w:hAnsi="Times New Roman" w:cs="Times New Roman"/>
          <w:sz w:val="24"/>
          <w:szCs w:val="24"/>
        </w:rPr>
        <w:t xml:space="preserve">: </w:t>
      </w:r>
      <w:r w:rsidR="009A0782" w:rsidRPr="00A853DF">
        <w:rPr>
          <w:rFonts w:ascii="Times New Roman" w:hAnsi="Times New Roman" w:cs="Times New Roman"/>
          <w:sz w:val="24"/>
          <w:szCs w:val="24"/>
        </w:rPr>
        <w:t xml:space="preserve">os sujeitos também apontaram algumas técnicas que julgam essenciais para o bom rendimento na disciplina, sendo que </w:t>
      </w:r>
      <w:r w:rsidR="00B92EF3" w:rsidRPr="00A853DF">
        <w:rPr>
          <w:rFonts w:ascii="Times New Roman" w:hAnsi="Times New Roman" w:cs="Times New Roman"/>
          <w:sz w:val="24"/>
          <w:szCs w:val="24"/>
        </w:rPr>
        <w:t xml:space="preserve">a </w:t>
      </w:r>
      <w:r w:rsidR="00B92EF3" w:rsidRPr="00A853DF">
        <w:rPr>
          <w:rFonts w:ascii="Times New Roman" w:hAnsi="Times New Roman" w:cs="Times New Roman"/>
          <w:i/>
          <w:sz w:val="24"/>
          <w:szCs w:val="24"/>
        </w:rPr>
        <w:t>reprodução</w:t>
      </w:r>
      <w:r w:rsidR="00B92EF3" w:rsidRPr="00A853DF">
        <w:rPr>
          <w:rFonts w:ascii="Times New Roman" w:hAnsi="Times New Roman" w:cs="Times New Roman"/>
          <w:sz w:val="24"/>
          <w:szCs w:val="24"/>
        </w:rPr>
        <w:t xml:space="preserve"> e a </w:t>
      </w:r>
      <w:r w:rsidR="009A0782" w:rsidRPr="00A853DF">
        <w:rPr>
          <w:rFonts w:ascii="Times New Roman" w:hAnsi="Times New Roman" w:cs="Times New Roman"/>
          <w:i/>
          <w:sz w:val="24"/>
          <w:szCs w:val="24"/>
        </w:rPr>
        <w:t>memorização</w:t>
      </w:r>
      <w:r w:rsidR="00B92EF3" w:rsidRPr="00A853DF">
        <w:rPr>
          <w:rFonts w:ascii="Times New Roman" w:hAnsi="Times New Roman" w:cs="Times New Roman"/>
          <w:sz w:val="24"/>
          <w:szCs w:val="24"/>
        </w:rPr>
        <w:t xml:space="preserve"> foram as mais relevantes. </w:t>
      </w:r>
    </w:p>
    <w:p w14:paraId="0CC9FE41" w14:textId="77777777" w:rsidR="0056589E" w:rsidRPr="00A853DF" w:rsidRDefault="0056589E" w:rsidP="009117AC">
      <w:pPr>
        <w:spacing w:after="0" w:line="360" w:lineRule="auto"/>
        <w:ind w:firstLine="851"/>
        <w:contextualSpacing/>
        <w:jc w:val="both"/>
        <w:rPr>
          <w:rFonts w:ascii="Times New Roman" w:hAnsi="Times New Roman" w:cs="Times New Roman"/>
          <w:sz w:val="24"/>
          <w:szCs w:val="24"/>
        </w:rPr>
      </w:pPr>
      <w:r w:rsidRPr="00A853DF">
        <w:rPr>
          <w:rFonts w:ascii="Times New Roman" w:hAnsi="Times New Roman" w:cs="Times New Roman"/>
          <w:sz w:val="24"/>
          <w:szCs w:val="24"/>
        </w:rPr>
        <w:t xml:space="preserve">Sobre a primeira técnica, observemos o que nos fala um dos sujeitos: “[Para ter uma boa compreensão era necessário] entender cada vírgula, porque ele [o professor] fez aquilo, porque ele não fez, porque que ali entrou aquela constante, porque não entrou; e nós íamos refazendo, </w:t>
      </w:r>
      <w:r w:rsidRPr="00A853DF">
        <w:rPr>
          <w:rFonts w:ascii="Times New Roman" w:hAnsi="Times New Roman" w:cs="Times New Roman"/>
          <w:i/>
          <w:sz w:val="24"/>
          <w:szCs w:val="24"/>
        </w:rPr>
        <w:t>era um processo repetitivo mesmo</w:t>
      </w:r>
      <w:r w:rsidRPr="00A853DF">
        <w:rPr>
          <w:rFonts w:ascii="Times New Roman" w:hAnsi="Times New Roman" w:cs="Times New Roman"/>
          <w:sz w:val="24"/>
          <w:szCs w:val="24"/>
        </w:rPr>
        <w:t xml:space="preserve">” (GOMES, 2013, p. 210, grifo do autor). Sob esse ponto de vista, o ato de </w:t>
      </w:r>
      <w:r w:rsidRPr="00A853DF">
        <w:rPr>
          <w:rFonts w:ascii="Times New Roman" w:hAnsi="Times New Roman" w:cs="Times New Roman"/>
          <w:i/>
          <w:sz w:val="24"/>
          <w:szCs w:val="24"/>
        </w:rPr>
        <w:t xml:space="preserve">reproduzir </w:t>
      </w:r>
      <w:r w:rsidRPr="00A853DF">
        <w:rPr>
          <w:rFonts w:ascii="Times New Roman" w:hAnsi="Times New Roman" w:cs="Times New Roman"/>
          <w:sz w:val="24"/>
          <w:szCs w:val="24"/>
        </w:rPr>
        <w:t xml:space="preserve">implica em repetir a demonstração de um teorema tantas vezes quantas forem necessárias de modo que, por meio da observação e construções de padrões oriundos desse processo, o aluno possa reproduzir, no momento da avaliação, aquilo que foi amplamente repetido no momento da preparação. Seria uma espécie de treinamento embasado em repetições que tem por finalidade preparar para a avaliação. </w:t>
      </w:r>
    </w:p>
    <w:p w14:paraId="3C2BB837" w14:textId="77777777" w:rsidR="00B92EF3" w:rsidRPr="00A853DF" w:rsidRDefault="0056589E" w:rsidP="009117AC">
      <w:pPr>
        <w:spacing w:after="0" w:line="360" w:lineRule="auto"/>
        <w:ind w:firstLine="851"/>
        <w:contextualSpacing/>
        <w:jc w:val="both"/>
        <w:rPr>
          <w:rFonts w:ascii="Times New Roman" w:hAnsi="Times New Roman" w:cs="Times New Roman"/>
          <w:sz w:val="24"/>
          <w:szCs w:val="24"/>
        </w:rPr>
      </w:pPr>
      <w:r w:rsidRPr="00A853DF">
        <w:rPr>
          <w:rFonts w:ascii="Times New Roman" w:hAnsi="Times New Roman" w:cs="Times New Roman"/>
          <w:sz w:val="24"/>
          <w:szCs w:val="24"/>
        </w:rPr>
        <w:t>Já a memorização</w:t>
      </w:r>
      <w:r w:rsidR="00CB3451" w:rsidRPr="00A853DF">
        <w:rPr>
          <w:rFonts w:ascii="Times New Roman" w:hAnsi="Times New Roman" w:cs="Times New Roman"/>
          <w:sz w:val="24"/>
          <w:szCs w:val="24"/>
        </w:rPr>
        <w:t xml:space="preserve"> </w:t>
      </w:r>
      <w:r w:rsidRPr="00A853DF">
        <w:rPr>
          <w:rFonts w:ascii="Times New Roman" w:hAnsi="Times New Roman" w:cs="Times New Roman"/>
          <w:sz w:val="24"/>
          <w:szCs w:val="24"/>
        </w:rPr>
        <w:t>mostrou-se ainda mais relevante que a primeira para a maioria dos sujeitos, tanto que na fala de um deles, essa técnica aparece espontaneamente: “</w:t>
      </w:r>
      <w:r w:rsidR="00AF0AF8" w:rsidRPr="00A853DF">
        <w:rPr>
          <w:rFonts w:ascii="Times New Roman" w:hAnsi="Times New Roman" w:cs="Times New Roman"/>
          <w:i/>
          <w:sz w:val="24"/>
          <w:szCs w:val="24"/>
        </w:rPr>
        <w:t>porque a</w:t>
      </w:r>
      <w:r w:rsidRPr="00A853DF">
        <w:rPr>
          <w:rFonts w:ascii="Times New Roman" w:hAnsi="Times New Roman" w:cs="Times New Roman"/>
          <w:i/>
          <w:sz w:val="24"/>
          <w:szCs w:val="24"/>
        </w:rPr>
        <w:t>nálise é só demonstração em prova</w:t>
      </w:r>
      <w:r w:rsidRPr="00A853DF">
        <w:rPr>
          <w:rFonts w:ascii="Times New Roman" w:hAnsi="Times New Roman" w:cs="Times New Roman"/>
          <w:sz w:val="24"/>
          <w:szCs w:val="24"/>
        </w:rPr>
        <w:t xml:space="preserve">, só demonstração, o que eu lembro era só isso. Eu não tenho facilidade nenhuma, nada, </w:t>
      </w:r>
      <w:r w:rsidRPr="00A853DF">
        <w:rPr>
          <w:rFonts w:ascii="Times New Roman" w:hAnsi="Times New Roman" w:cs="Times New Roman"/>
          <w:i/>
          <w:sz w:val="24"/>
          <w:szCs w:val="24"/>
        </w:rPr>
        <w:t>eu não sei decorar</w:t>
      </w:r>
      <w:r w:rsidRPr="00A853DF">
        <w:rPr>
          <w:rFonts w:ascii="Times New Roman" w:hAnsi="Times New Roman" w:cs="Times New Roman"/>
          <w:sz w:val="24"/>
          <w:szCs w:val="24"/>
        </w:rPr>
        <w:t xml:space="preserve">. Você imagina como foi meu curso” (GOMES, 2013, p. 211, grifos nossos). Já outro participante nos diz que “era um processo repetitivo mesmo. Ah, era quase um processo de decorar o teorema; muitos conseguiam, muitos alunos tinham essa habilidade, de decorar, é igual letra de música, o cara decorava [...]” (GOMES, 2013, p. 211). </w:t>
      </w:r>
      <w:r w:rsidR="00BC4606" w:rsidRPr="00A853DF">
        <w:rPr>
          <w:rFonts w:ascii="Times New Roman" w:hAnsi="Times New Roman" w:cs="Times New Roman"/>
          <w:sz w:val="24"/>
          <w:szCs w:val="24"/>
        </w:rPr>
        <w:t>Sob ess</w:t>
      </w:r>
      <w:r w:rsidR="00B92EF3" w:rsidRPr="00A853DF">
        <w:rPr>
          <w:rFonts w:ascii="Times New Roman" w:hAnsi="Times New Roman" w:cs="Times New Roman"/>
          <w:sz w:val="24"/>
          <w:szCs w:val="24"/>
        </w:rPr>
        <w:t>a perspectiva, entende-se que a busca por ações que possam auxiliar no vislumbre de um horizonte compreensivo, e mais especificamente, que possam conduzir a um b</w:t>
      </w:r>
      <w:r w:rsidR="00AF0AF8" w:rsidRPr="00A853DF">
        <w:rPr>
          <w:rFonts w:ascii="Times New Roman" w:hAnsi="Times New Roman" w:cs="Times New Roman"/>
          <w:sz w:val="24"/>
          <w:szCs w:val="24"/>
        </w:rPr>
        <w:t>om rendimento na disciplina de a</w:t>
      </w:r>
      <w:r w:rsidR="00B92EF3" w:rsidRPr="00A853DF">
        <w:rPr>
          <w:rFonts w:ascii="Times New Roman" w:hAnsi="Times New Roman" w:cs="Times New Roman"/>
          <w:sz w:val="24"/>
          <w:szCs w:val="24"/>
        </w:rPr>
        <w:t>nálise, leva os participantes a apontarem a técnica de decorar como sendo uma estratégia relevante no processo, tão relevante que a incapacidade de empregá-la mostra-se como um entrave considerável. Mais que isso, para um d</w:t>
      </w:r>
      <w:r w:rsidR="00AF0AF8" w:rsidRPr="00A853DF">
        <w:rPr>
          <w:rFonts w:ascii="Times New Roman" w:hAnsi="Times New Roman" w:cs="Times New Roman"/>
          <w:sz w:val="24"/>
          <w:szCs w:val="24"/>
        </w:rPr>
        <w:t>os participantes, “sinônimo de a</w:t>
      </w:r>
      <w:r w:rsidR="00B92EF3" w:rsidRPr="00A853DF">
        <w:rPr>
          <w:rFonts w:ascii="Times New Roman" w:hAnsi="Times New Roman" w:cs="Times New Roman"/>
          <w:sz w:val="24"/>
          <w:szCs w:val="24"/>
        </w:rPr>
        <w:t xml:space="preserve">nálise era decorar” (GOMES, 2013, p. 212). No entanto, é interessante pensar </w:t>
      </w:r>
      <w:r w:rsidR="00A31548" w:rsidRPr="00A853DF">
        <w:rPr>
          <w:rFonts w:ascii="Times New Roman" w:hAnsi="Times New Roman" w:cs="Times New Roman"/>
          <w:sz w:val="24"/>
          <w:szCs w:val="24"/>
        </w:rPr>
        <w:t>que a memorização não é concebida exclusivament</w:t>
      </w:r>
      <w:r w:rsidR="00AF0AF8" w:rsidRPr="00A853DF">
        <w:rPr>
          <w:rFonts w:ascii="Times New Roman" w:hAnsi="Times New Roman" w:cs="Times New Roman"/>
          <w:sz w:val="24"/>
          <w:szCs w:val="24"/>
        </w:rPr>
        <w:t>e no interior da disciplina de a</w:t>
      </w:r>
      <w:r w:rsidR="00A31548" w:rsidRPr="00A853DF">
        <w:rPr>
          <w:rFonts w:ascii="Times New Roman" w:hAnsi="Times New Roman" w:cs="Times New Roman"/>
          <w:sz w:val="24"/>
          <w:szCs w:val="24"/>
        </w:rPr>
        <w:t>nálise</w:t>
      </w:r>
      <w:r w:rsidR="00BC4606" w:rsidRPr="00A853DF">
        <w:rPr>
          <w:rFonts w:ascii="Times New Roman" w:hAnsi="Times New Roman" w:cs="Times New Roman"/>
          <w:sz w:val="24"/>
          <w:szCs w:val="24"/>
        </w:rPr>
        <w:t xml:space="preserve">: decorar </w:t>
      </w:r>
      <w:r w:rsidR="00B92EF3" w:rsidRPr="00A853DF">
        <w:rPr>
          <w:rFonts w:ascii="Times New Roman" w:hAnsi="Times New Roman" w:cs="Times New Roman"/>
          <w:sz w:val="24"/>
          <w:szCs w:val="24"/>
        </w:rPr>
        <w:t xml:space="preserve">é uma ação </w:t>
      </w:r>
      <w:r w:rsidR="00BC4606" w:rsidRPr="00A853DF">
        <w:rPr>
          <w:rFonts w:ascii="Times New Roman" w:hAnsi="Times New Roman" w:cs="Times New Roman"/>
          <w:sz w:val="24"/>
          <w:szCs w:val="24"/>
        </w:rPr>
        <w:t>presente em</w:t>
      </w:r>
      <w:r w:rsidR="00B92EF3" w:rsidRPr="00A853DF">
        <w:rPr>
          <w:rFonts w:ascii="Times New Roman" w:hAnsi="Times New Roman" w:cs="Times New Roman"/>
          <w:sz w:val="24"/>
          <w:szCs w:val="24"/>
        </w:rPr>
        <w:t xml:space="preserve"> várias outras disciplinas matemáticas, </w:t>
      </w:r>
      <w:r w:rsidR="00BC4606" w:rsidRPr="00A853DF">
        <w:rPr>
          <w:rFonts w:ascii="Times New Roman" w:hAnsi="Times New Roman" w:cs="Times New Roman"/>
          <w:sz w:val="24"/>
          <w:szCs w:val="24"/>
        </w:rPr>
        <w:t xml:space="preserve">muito antes, aliás, da vida universitária: </w:t>
      </w:r>
      <w:r w:rsidR="00B92EF3" w:rsidRPr="00A853DF">
        <w:rPr>
          <w:rFonts w:ascii="Times New Roman" w:hAnsi="Times New Roman" w:cs="Times New Roman"/>
          <w:sz w:val="24"/>
          <w:szCs w:val="24"/>
        </w:rPr>
        <w:lastRenderedPageBreak/>
        <w:t>na educação básica</w:t>
      </w:r>
      <w:r w:rsidR="00BC4606" w:rsidRPr="00A853DF">
        <w:rPr>
          <w:rFonts w:ascii="Times New Roman" w:hAnsi="Times New Roman" w:cs="Times New Roman"/>
          <w:sz w:val="24"/>
          <w:szCs w:val="24"/>
        </w:rPr>
        <w:t>,</w:t>
      </w:r>
      <w:r w:rsidR="00B92EF3" w:rsidRPr="00A853DF">
        <w:rPr>
          <w:rFonts w:ascii="Times New Roman" w:hAnsi="Times New Roman" w:cs="Times New Roman"/>
          <w:sz w:val="24"/>
          <w:szCs w:val="24"/>
        </w:rPr>
        <w:t xml:space="preserve"> o aluno </w:t>
      </w:r>
      <w:r w:rsidR="00BC4606" w:rsidRPr="00A853DF">
        <w:rPr>
          <w:rFonts w:ascii="Times New Roman" w:hAnsi="Times New Roman" w:cs="Times New Roman"/>
          <w:sz w:val="24"/>
          <w:szCs w:val="24"/>
        </w:rPr>
        <w:t>muitas vezes precisa decorar a tabuada. Ness</w:t>
      </w:r>
      <w:r w:rsidR="00B92EF3" w:rsidRPr="00A853DF">
        <w:rPr>
          <w:rFonts w:ascii="Times New Roman" w:hAnsi="Times New Roman" w:cs="Times New Roman"/>
          <w:sz w:val="24"/>
          <w:szCs w:val="24"/>
        </w:rPr>
        <w:t>e sentido, pode-se dizer que o ato de decorar é um fato fortemente histórico-cultural da escola como um todo e que</w:t>
      </w:r>
      <w:r w:rsidR="00BC4606" w:rsidRPr="00A853DF">
        <w:rPr>
          <w:rFonts w:ascii="Times New Roman" w:hAnsi="Times New Roman" w:cs="Times New Roman"/>
          <w:sz w:val="24"/>
          <w:szCs w:val="24"/>
        </w:rPr>
        <w:t xml:space="preserve"> acaba emergindo naturalmente na prática quer de professores, quer de alunos, haja vista que todos eles passaram boa parte de suas vidas na escola. </w:t>
      </w:r>
    </w:p>
    <w:p w14:paraId="7446DD16" w14:textId="77777777" w:rsidR="00B92EF3" w:rsidRPr="00A853DF" w:rsidRDefault="00362DD0" w:rsidP="009117AC">
      <w:pPr>
        <w:spacing w:after="0" w:line="360" w:lineRule="auto"/>
        <w:ind w:firstLine="851"/>
        <w:contextualSpacing/>
        <w:jc w:val="both"/>
        <w:rPr>
          <w:rFonts w:ascii="Times New Roman" w:hAnsi="Times New Roman" w:cs="Times New Roman"/>
          <w:sz w:val="24"/>
          <w:szCs w:val="24"/>
        </w:rPr>
      </w:pPr>
      <w:r w:rsidRPr="00A853DF">
        <w:rPr>
          <w:rFonts w:ascii="Times New Roman" w:hAnsi="Times New Roman" w:cs="Times New Roman"/>
          <w:sz w:val="24"/>
          <w:szCs w:val="24"/>
        </w:rPr>
        <w:t xml:space="preserve">Pode-se, e talvez deva-se, questionar se o fato </w:t>
      </w:r>
      <w:r w:rsidR="00B92EF3" w:rsidRPr="00A853DF">
        <w:rPr>
          <w:rFonts w:ascii="Times New Roman" w:hAnsi="Times New Roman" w:cs="Times New Roman"/>
          <w:sz w:val="24"/>
          <w:szCs w:val="24"/>
        </w:rPr>
        <w:t xml:space="preserve">de decorar a tabuada ou decorar a demonstração de um teorema é, </w:t>
      </w:r>
      <w:r w:rsidRPr="00A853DF">
        <w:rPr>
          <w:rFonts w:ascii="Times New Roman" w:hAnsi="Times New Roman" w:cs="Times New Roman"/>
          <w:sz w:val="24"/>
          <w:szCs w:val="24"/>
        </w:rPr>
        <w:t>realmente</w:t>
      </w:r>
      <w:r w:rsidR="00B92EF3" w:rsidRPr="00A853DF">
        <w:rPr>
          <w:rFonts w:ascii="Times New Roman" w:hAnsi="Times New Roman" w:cs="Times New Roman"/>
          <w:sz w:val="24"/>
          <w:szCs w:val="24"/>
        </w:rPr>
        <w:t>, algo natural</w:t>
      </w:r>
      <w:r w:rsidRPr="00A853DF">
        <w:rPr>
          <w:rFonts w:ascii="Times New Roman" w:hAnsi="Times New Roman" w:cs="Times New Roman"/>
          <w:sz w:val="24"/>
          <w:szCs w:val="24"/>
        </w:rPr>
        <w:t>.</w:t>
      </w:r>
      <w:r w:rsidR="00B92EF3" w:rsidRPr="00A853DF">
        <w:rPr>
          <w:rFonts w:ascii="Times New Roman" w:hAnsi="Times New Roman" w:cs="Times New Roman"/>
          <w:sz w:val="24"/>
          <w:szCs w:val="24"/>
        </w:rPr>
        <w:t xml:space="preserve"> </w:t>
      </w:r>
      <w:r w:rsidRPr="00A853DF">
        <w:rPr>
          <w:rFonts w:ascii="Times New Roman" w:hAnsi="Times New Roman" w:cs="Times New Roman"/>
          <w:sz w:val="24"/>
          <w:szCs w:val="24"/>
        </w:rPr>
        <w:t>Parece-nos que não, uma vez que é algo aprendido, tendo sido ensinado por</w:t>
      </w:r>
      <w:r w:rsidR="00B92EF3" w:rsidRPr="00A853DF">
        <w:rPr>
          <w:rFonts w:ascii="Times New Roman" w:hAnsi="Times New Roman" w:cs="Times New Roman"/>
          <w:sz w:val="24"/>
          <w:szCs w:val="24"/>
        </w:rPr>
        <w:t xml:space="preserve"> todos nós. Mas</w:t>
      </w:r>
      <w:r w:rsidR="00A31548" w:rsidRPr="00A853DF">
        <w:rPr>
          <w:rFonts w:ascii="Times New Roman" w:hAnsi="Times New Roman" w:cs="Times New Roman"/>
          <w:sz w:val="24"/>
          <w:szCs w:val="24"/>
        </w:rPr>
        <w:t xml:space="preserve">, com que intuito </w:t>
      </w:r>
      <w:r w:rsidR="00B92EF3" w:rsidRPr="00A853DF">
        <w:rPr>
          <w:rFonts w:ascii="Times New Roman" w:hAnsi="Times New Roman" w:cs="Times New Roman"/>
          <w:sz w:val="24"/>
          <w:szCs w:val="24"/>
        </w:rPr>
        <w:t>se aprende a decorar?</w:t>
      </w:r>
      <w:r w:rsidR="00BB4FA7" w:rsidRPr="00A853DF">
        <w:rPr>
          <w:rFonts w:ascii="Times New Roman" w:hAnsi="Times New Roman" w:cs="Times New Roman"/>
          <w:sz w:val="24"/>
          <w:szCs w:val="24"/>
        </w:rPr>
        <w:t xml:space="preserve"> </w:t>
      </w:r>
      <w:r w:rsidR="00B92EF3" w:rsidRPr="00A853DF">
        <w:rPr>
          <w:rFonts w:ascii="Times New Roman" w:hAnsi="Times New Roman" w:cs="Times New Roman"/>
          <w:sz w:val="24"/>
          <w:szCs w:val="24"/>
        </w:rPr>
        <w:t>Ao comentar o que ocorre em</w:t>
      </w:r>
      <w:r w:rsidR="00195093" w:rsidRPr="00A853DF">
        <w:rPr>
          <w:rFonts w:ascii="Times New Roman" w:hAnsi="Times New Roman" w:cs="Times New Roman"/>
          <w:sz w:val="24"/>
          <w:szCs w:val="24"/>
        </w:rPr>
        <w:t xml:space="preserve"> aulas de c</w:t>
      </w:r>
      <w:r w:rsidR="00BB4FA7" w:rsidRPr="00A853DF">
        <w:rPr>
          <w:rFonts w:ascii="Times New Roman" w:hAnsi="Times New Roman" w:cs="Times New Roman"/>
          <w:sz w:val="24"/>
          <w:szCs w:val="24"/>
        </w:rPr>
        <w:t>álculo, Baldino (1995)</w:t>
      </w:r>
      <w:r w:rsidR="00B92EF3" w:rsidRPr="00A853DF">
        <w:rPr>
          <w:rFonts w:ascii="Times New Roman" w:hAnsi="Times New Roman" w:cs="Times New Roman"/>
          <w:sz w:val="24"/>
          <w:szCs w:val="24"/>
        </w:rPr>
        <w:t xml:space="preserve">, aponta que </w:t>
      </w:r>
    </w:p>
    <w:p w14:paraId="5D9C7D4A" w14:textId="77777777" w:rsidR="00B92EF3" w:rsidRPr="00A853DF" w:rsidRDefault="00B92EF3" w:rsidP="009117AC">
      <w:pPr>
        <w:spacing w:after="0" w:line="240" w:lineRule="auto"/>
        <w:ind w:left="2552"/>
        <w:contextualSpacing/>
        <w:jc w:val="both"/>
        <w:rPr>
          <w:rFonts w:ascii="Times New Roman" w:hAnsi="Times New Roman" w:cs="Times New Roman"/>
          <w:sz w:val="20"/>
          <w:szCs w:val="20"/>
        </w:rPr>
      </w:pPr>
      <w:r w:rsidRPr="00A853DF">
        <w:rPr>
          <w:rFonts w:ascii="Times New Roman" w:hAnsi="Times New Roman" w:cs="Times New Roman"/>
          <w:sz w:val="20"/>
          <w:szCs w:val="20"/>
        </w:rPr>
        <w:t>o ensino tradicional prefere evitar cuidadosamente as dificuldades e armar o curso sobre uns tantos malabarismos algébricos como o cálculo de derivadas, a integração de frações r</w:t>
      </w:r>
      <w:r w:rsidR="00BB4FA7" w:rsidRPr="00A853DF">
        <w:rPr>
          <w:rFonts w:ascii="Times New Roman" w:hAnsi="Times New Roman" w:cs="Times New Roman"/>
          <w:sz w:val="20"/>
          <w:szCs w:val="20"/>
        </w:rPr>
        <w:t>acionais, a regra de L’Hospital</w:t>
      </w:r>
      <w:r w:rsidRPr="00A853DF">
        <w:rPr>
          <w:rFonts w:ascii="Times New Roman" w:hAnsi="Times New Roman" w:cs="Times New Roman"/>
          <w:sz w:val="20"/>
          <w:szCs w:val="20"/>
        </w:rPr>
        <w:t xml:space="preserve"> etc. Com essa tática, os alunos que passam são os que conseguiram aprender muito mais que isso, </w:t>
      </w:r>
      <w:r w:rsidRPr="00A853DF">
        <w:rPr>
          <w:rFonts w:ascii="Times New Roman" w:hAnsi="Times New Roman" w:cs="Times New Roman"/>
          <w:i/>
          <w:sz w:val="20"/>
          <w:szCs w:val="20"/>
        </w:rPr>
        <w:t>além dos sobreviventes do sistema, que não se vexam em decorar rotinas para conseguir o diploma</w:t>
      </w:r>
      <w:r w:rsidRPr="00A853DF">
        <w:rPr>
          <w:rFonts w:ascii="Times New Roman" w:hAnsi="Times New Roman" w:cs="Times New Roman"/>
          <w:sz w:val="20"/>
          <w:szCs w:val="20"/>
        </w:rPr>
        <w:t>. Os demais ficam intrigados com o sentido desta farsa, antes de serem centrifugados como reprovados (</w:t>
      </w:r>
      <w:r w:rsidR="00BB4FA7" w:rsidRPr="00A853DF">
        <w:rPr>
          <w:rFonts w:ascii="Times New Roman" w:hAnsi="Times New Roman" w:cs="Times New Roman"/>
          <w:sz w:val="20"/>
          <w:szCs w:val="20"/>
        </w:rPr>
        <w:t xml:space="preserve">p. 3, </w:t>
      </w:r>
      <w:r w:rsidRPr="00A853DF">
        <w:rPr>
          <w:rFonts w:ascii="Times New Roman" w:hAnsi="Times New Roman" w:cs="Times New Roman"/>
          <w:sz w:val="20"/>
          <w:szCs w:val="20"/>
        </w:rPr>
        <w:t xml:space="preserve">grifo nosso). </w:t>
      </w:r>
    </w:p>
    <w:p w14:paraId="577F7A17" w14:textId="77777777" w:rsidR="00B92EF3" w:rsidRPr="00A853DF" w:rsidRDefault="00B92EF3" w:rsidP="009117AC">
      <w:pPr>
        <w:spacing w:after="0" w:line="240" w:lineRule="auto"/>
        <w:ind w:left="2552"/>
        <w:contextualSpacing/>
        <w:jc w:val="both"/>
        <w:rPr>
          <w:rFonts w:ascii="Times New Roman" w:hAnsi="Times New Roman" w:cs="Times New Roman"/>
          <w:sz w:val="20"/>
          <w:szCs w:val="20"/>
        </w:rPr>
      </w:pPr>
    </w:p>
    <w:p w14:paraId="507BA802" w14:textId="77777777" w:rsidR="00B92EF3" w:rsidRPr="00A853DF" w:rsidRDefault="00B92EF3" w:rsidP="009117AC">
      <w:pPr>
        <w:spacing w:after="0" w:line="360" w:lineRule="auto"/>
        <w:ind w:firstLine="851"/>
        <w:contextualSpacing/>
        <w:jc w:val="both"/>
        <w:rPr>
          <w:rFonts w:ascii="Times New Roman" w:hAnsi="Times New Roman" w:cs="Times New Roman"/>
          <w:sz w:val="24"/>
          <w:szCs w:val="24"/>
        </w:rPr>
      </w:pPr>
      <w:r w:rsidRPr="00A853DF">
        <w:rPr>
          <w:rFonts w:ascii="Times New Roman" w:hAnsi="Times New Roman" w:cs="Times New Roman"/>
          <w:sz w:val="24"/>
          <w:szCs w:val="24"/>
        </w:rPr>
        <w:t xml:space="preserve">O termo </w:t>
      </w:r>
      <w:r w:rsidRPr="00A853DF">
        <w:rPr>
          <w:rFonts w:ascii="Times New Roman" w:hAnsi="Times New Roman" w:cs="Times New Roman"/>
          <w:i/>
          <w:sz w:val="24"/>
          <w:szCs w:val="24"/>
        </w:rPr>
        <w:t xml:space="preserve">sobreviventes do sistema </w:t>
      </w:r>
      <w:r w:rsidRPr="00A853DF">
        <w:rPr>
          <w:rFonts w:ascii="Times New Roman" w:hAnsi="Times New Roman" w:cs="Times New Roman"/>
          <w:sz w:val="24"/>
          <w:szCs w:val="24"/>
        </w:rPr>
        <w:t xml:space="preserve">é citado pelo autor ao referir-se àqueles alunos que, sem se envergonhar, utilizam a técnica de decorar para alcançar o diploma; aqueles que, ao seguir determinada </w:t>
      </w:r>
      <w:r w:rsidRPr="00A853DF">
        <w:rPr>
          <w:rFonts w:ascii="Times New Roman" w:hAnsi="Times New Roman" w:cs="Times New Roman"/>
          <w:i/>
          <w:sz w:val="24"/>
          <w:szCs w:val="24"/>
        </w:rPr>
        <w:t>ordem</w:t>
      </w:r>
      <w:r w:rsidRPr="00A853DF">
        <w:rPr>
          <w:rStyle w:val="Marquenotebasdepage"/>
          <w:rFonts w:ascii="Times New Roman" w:hAnsi="Times New Roman" w:cs="Times New Roman"/>
          <w:i/>
          <w:sz w:val="24"/>
          <w:szCs w:val="24"/>
        </w:rPr>
        <w:footnoteReference w:id="6"/>
      </w:r>
      <w:r w:rsidRPr="00A853DF">
        <w:rPr>
          <w:rFonts w:ascii="Times New Roman" w:hAnsi="Times New Roman" w:cs="Times New Roman"/>
          <w:sz w:val="24"/>
          <w:szCs w:val="24"/>
        </w:rPr>
        <w:t xml:space="preserve"> estabelecida no interior dos muros da universidade, conseguem concretiz</w:t>
      </w:r>
      <w:r w:rsidR="00BB4FA7" w:rsidRPr="00A853DF">
        <w:rPr>
          <w:rFonts w:ascii="Times New Roman" w:hAnsi="Times New Roman" w:cs="Times New Roman"/>
          <w:sz w:val="24"/>
          <w:szCs w:val="24"/>
        </w:rPr>
        <w:t>ar o objetivo da aprovação. Dess</w:t>
      </w:r>
      <w:r w:rsidRPr="00A853DF">
        <w:rPr>
          <w:rFonts w:ascii="Times New Roman" w:hAnsi="Times New Roman" w:cs="Times New Roman"/>
          <w:sz w:val="24"/>
          <w:szCs w:val="24"/>
        </w:rPr>
        <w:t xml:space="preserve">e modo, </w:t>
      </w:r>
      <w:r w:rsidR="00BB4FA7" w:rsidRPr="00A853DF">
        <w:rPr>
          <w:rFonts w:ascii="Times New Roman" w:hAnsi="Times New Roman" w:cs="Times New Roman"/>
          <w:sz w:val="24"/>
          <w:szCs w:val="24"/>
        </w:rPr>
        <w:t xml:space="preserve">na experiência vivenciada junto </w:t>
      </w:r>
      <w:r w:rsidR="00AF0AF8" w:rsidRPr="00A853DF">
        <w:rPr>
          <w:rFonts w:ascii="Times New Roman" w:hAnsi="Times New Roman" w:cs="Times New Roman"/>
          <w:sz w:val="24"/>
          <w:szCs w:val="24"/>
        </w:rPr>
        <w:t>com a disciplina de a</w:t>
      </w:r>
      <w:r w:rsidRPr="00A853DF">
        <w:rPr>
          <w:rFonts w:ascii="Times New Roman" w:hAnsi="Times New Roman" w:cs="Times New Roman"/>
          <w:sz w:val="24"/>
          <w:szCs w:val="24"/>
        </w:rPr>
        <w:t>nálise se fixa uma ordem, uma “lei interior” que rege a trajetória de todos a</w:t>
      </w:r>
      <w:r w:rsidR="00BB4FA7" w:rsidRPr="00A853DF">
        <w:rPr>
          <w:rFonts w:ascii="Times New Roman" w:hAnsi="Times New Roman" w:cs="Times New Roman"/>
          <w:sz w:val="24"/>
          <w:szCs w:val="24"/>
        </w:rPr>
        <w:t xml:space="preserve">queles que experienciam o estar </w:t>
      </w:r>
      <w:r w:rsidRPr="00A853DF">
        <w:rPr>
          <w:rFonts w:ascii="Times New Roman" w:hAnsi="Times New Roman" w:cs="Times New Roman"/>
          <w:sz w:val="24"/>
          <w:szCs w:val="24"/>
        </w:rPr>
        <w:t xml:space="preserve">com ela: </w:t>
      </w:r>
      <w:r w:rsidRPr="00A853DF">
        <w:rPr>
          <w:rFonts w:ascii="Times New Roman" w:hAnsi="Times New Roman" w:cs="Times New Roman"/>
          <w:i/>
          <w:sz w:val="24"/>
          <w:szCs w:val="24"/>
        </w:rPr>
        <w:t>é preciso ser aprovado.</w:t>
      </w:r>
      <w:r w:rsidR="00BB4FA7" w:rsidRPr="00A853DF">
        <w:rPr>
          <w:rFonts w:ascii="Times New Roman" w:hAnsi="Times New Roman" w:cs="Times New Roman"/>
          <w:sz w:val="24"/>
          <w:szCs w:val="24"/>
        </w:rPr>
        <w:t xml:space="preserve"> Ess</w:t>
      </w:r>
      <w:r w:rsidRPr="00A853DF">
        <w:rPr>
          <w:rFonts w:ascii="Times New Roman" w:hAnsi="Times New Roman" w:cs="Times New Roman"/>
          <w:sz w:val="24"/>
          <w:szCs w:val="24"/>
        </w:rPr>
        <w:t>a é uma “ordem empírica” com a qual o alun</w:t>
      </w:r>
      <w:r w:rsidR="00BB4FA7" w:rsidRPr="00A853DF">
        <w:rPr>
          <w:rFonts w:ascii="Times New Roman" w:hAnsi="Times New Roman" w:cs="Times New Roman"/>
          <w:sz w:val="24"/>
          <w:szCs w:val="24"/>
        </w:rPr>
        <w:t xml:space="preserve">o terá que lidar, ou seja, </w:t>
      </w:r>
      <w:r w:rsidRPr="00A853DF">
        <w:rPr>
          <w:rFonts w:ascii="Times New Roman" w:hAnsi="Times New Roman" w:cs="Times New Roman"/>
          <w:sz w:val="24"/>
          <w:szCs w:val="24"/>
        </w:rPr>
        <w:t xml:space="preserve">o aluno, com receio, desenvolve estratégias para não sofrer a sanção da reprovação. </w:t>
      </w:r>
    </w:p>
    <w:p w14:paraId="32E944E5" w14:textId="77777777" w:rsidR="0005671F" w:rsidRPr="00A853DF" w:rsidRDefault="00B92EF3" w:rsidP="009117AC">
      <w:pPr>
        <w:spacing w:after="0" w:line="360" w:lineRule="auto"/>
        <w:ind w:firstLine="851"/>
        <w:contextualSpacing/>
        <w:jc w:val="both"/>
        <w:rPr>
          <w:rFonts w:ascii="Times New Roman" w:hAnsi="Times New Roman" w:cs="Times New Roman"/>
          <w:sz w:val="24"/>
          <w:szCs w:val="24"/>
        </w:rPr>
      </w:pPr>
      <w:r w:rsidRPr="00A853DF">
        <w:rPr>
          <w:rFonts w:ascii="Times New Roman" w:hAnsi="Times New Roman" w:cs="Times New Roman"/>
          <w:sz w:val="24"/>
          <w:szCs w:val="24"/>
        </w:rPr>
        <w:t>Nes</w:t>
      </w:r>
      <w:r w:rsidR="0005671F" w:rsidRPr="00A853DF">
        <w:rPr>
          <w:rFonts w:ascii="Times New Roman" w:hAnsi="Times New Roman" w:cs="Times New Roman"/>
          <w:sz w:val="24"/>
          <w:szCs w:val="24"/>
        </w:rPr>
        <w:t>s</w:t>
      </w:r>
      <w:r w:rsidRPr="00A853DF">
        <w:rPr>
          <w:rFonts w:ascii="Times New Roman" w:hAnsi="Times New Roman" w:cs="Times New Roman"/>
          <w:sz w:val="24"/>
          <w:szCs w:val="24"/>
        </w:rPr>
        <w:t xml:space="preserve">e caminho, ao mesmo tempo em que o aluno luta para ser aprovado, </w:t>
      </w:r>
      <w:r w:rsidR="0005671F" w:rsidRPr="00A853DF">
        <w:rPr>
          <w:rFonts w:ascii="Times New Roman" w:hAnsi="Times New Roman" w:cs="Times New Roman"/>
          <w:sz w:val="24"/>
          <w:szCs w:val="24"/>
        </w:rPr>
        <w:t xml:space="preserve">é necessário lembrar que </w:t>
      </w:r>
      <w:r w:rsidRPr="00A853DF">
        <w:rPr>
          <w:rFonts w:ascii="Times New Roman" w:hAnsi="Times New Roman" w:cs="Times New Roman"/>
          <w:sz w:val="24"/>
          <w:szCs w:val="24"/>
        </w:rPr>
        <w:t xml:space="preserve">é o professor que ministra a disciplina </w:t>
      </w:r>
      <w:r w:rsidR="00AF0AF8" w:rsidRPr="00A853DF">
        <w:rPr>
          <w:rFonts w:ascii="Times New Roman" w:hAnsi="Times New Roman" w:cs="Times New Roman"/>
          <w:sz w:val="24"/>
          <w:szCs w:val="24"/>
        </w:rPr>
        <w:t>de a</w:t>
      </w:r>
      <w:r w:rsidRPr="00A853DF">
        <w:rPr>
          <w:rFonts w:ascii="Times New Roman" w:hAnsi="Times New Roman" w:cs="Times New Roman"/>
          <w:sz w:val="24"/>
          <w:szCs w:val="24"/>
        </w:rPr>
        <w:t xml:space="preserve">nálise que de fato atribui tal </w:t>
      </w:r>
      <w:r w:rsidR="0005671F" w:rsidRPr="00A853DF">
        <w:rPr>
          <w:rFonts w:ascii="Times New Roman" w:hAnsi="Times New Roman" w:cs="Times New Roman"/>
          <w:sz w:val="24"/>
          <w:szCs w:val="24"/>
        </w:rPr>
        <w:t>conceito</w:t>
      </w:r>
      <w:r w:rsidRPr="00A853DF">
        <w:rPr>
          <w:rFonts w:ascii="Times New Roman" w:hAnsi="Times New Roman" w:cs="Times New Roman"/>
          <w:sz w:val="24"/>
          <w:szCs w:val="24"/>
        </w:rPr>
        <w:t xml:space="preserve">. </w:t>
      </w:r>
      <w:r w:rsidR="0005671F" w:rsidRPr="00A853DF">
        <w:rPr>
          <w:rFonts w:ascii="Times New Roman" w:hAnsi="Times New Roman" w:cs="Times New Roman"/>
          <w:sz w:val="24"/>
          <w:szCs w:val="24"/>
        </w:rPr>
        <w:t>Nesse ponto, evidenciamos uma segu</w:t>
      </w:r>
      <w:r w:rsidR="00125CC8" w:rsidRPr="00A853DF">
        <w:rPr>
          <w:rFonts w:ascii="Times New Roman" w:hAnsi="Times New Roman" w:cs="Times New Roman"/>
          <w:sz w:val="24"/>
          <w:szCs w:val="24"/>
        </w:rPr>
        <w:t xml:space="preserve">nda ordem estabelecida no estar </w:t>
      </w:r>
      <w:r w:rsidR="00AF0AF8" w:rsidRPr="00A853DF">
        <w:rPr>
          <w:rFonts w:ascii="Times New Roman" w:hAnsi="Times New Roman" w:cs="Times New Roman"/>
          <w:sz w:val="24"/>
          <w:szCs w:val="24"/>
        </w:rPr>
        <w:t>com a disciplina de a</w:t>
      </w:r>
      <w:r w:rsidR="0005671F" w:rsidRPr="00A853DF">
        <w:rPr>
          <w:rFonts w:ascii="Times New Roman" w:hAnsi="Times New Roman" w:cs="Times New Roman"/>
          <w:sz w:val="24"/>
          <w:szCs w:val="24"/>
        </w:rPr>
        <w:t xml:space="preserve">nálise: </w:t>
      </w:r>
      <w:r w:rsidR="0005671F" w:rsidRPr="00A853DF">
        <w:rPr>
          <w:rFonts w:ascii="Times New Roman" w:hAnsi="Times New Roman" w:cs="Times New Roman"/>
          <w:i/>
          <w:sz w:val="24"/>
          <w:szCs w:val="24"/>
        </w:rPr>
        <w:t>é preciso atingir o nível esperado pelo professor</w:t>
      </w:r>
      <w:r w:rsidR="0005671F" w:rsidRPr="00A853DF">
        <w:rPr>
          <w:rFonts w:ascii="Times New Roman" w:hAnsi="Times New Roman" w:cs="Times New Roman"/>
          <w:sz w:val="24"/>
          <w:szCs w:val="24"/>
        </w:rPr>
        <w:t xml:space="preserve">. Na vivência com a disciplina, o professor dita o ritmo, e o aluno esforça-se para segui-lo. Quando não consegue ocorrem as frustrações, e palavras como trauma e tortura são mencionadas para descrever a relação com a disciplina. </w:t>
      </w:r>
    </w:p>
    <w:p w14:paraId="3A04DBCF" w14:textId="77777777" w:rsidR="00B92EF3" w:rsidRPr="00A853DF" w:rsidRDefault="00B92EF3" w:rsidP="009117AC">
      <w:pPr>
        <w:spacing w:after="0" w:line="240" w:lineRule="auto"/>
        <w:ind w:left="2552"/>
        <w:contextualSpacing/>
        <w:jc w:val="both"/>
        <w:rPr>
          <w:rFonts w:ascii="Times New Roman" w:hAnsi="Times New Roman" w:cs="Times New Roman"/>
          <w:sz w:val="20"/>
          <w:szCs w:val="20"/>
        </w:rPr>
      </w:pPr>
      <w:r w:rsidRPr="00A853DF">
        <w:rPr>
          <w:rFonts w:ascii="Times New Roman" w:hAnsi="Times New Roman" w:cs="Times New Roman"/>
          <w:sz w:val="20"/>
          <w:szCs w:val="20"/>
        </w:rPr>
        <w:t xml:space="preserve">Mas a disciplina é complicada, a gente tem que separar a matemática para os matemáticos e a matemática para os não matemáticos [...]. Então nós chegamos à essa conclusão, [...] [o professor] era muito aberto ao diálogo, ele não mudava o padrão da aula dele, ele falava assim: “Olha, eu sou contratado para dar o melhor, então eu vou dar o melhor. Eu sou contratado para manter o nível de universidade; </w:t>
      </w:r>
      <w:r w:rsidRPr="00A853DF">
        <w:rPr>
          <w:rFonts w:ascii="Times New Roman" w:hAnsi="Times New Roman" w:cs="Times New Roman"/>
          <w:sz w:val="20"/>
          <w:szCs w:val="20"/>
        </w:rPr>
        <w:lastRenderedPageBreak/>
        <w:t xml:space="preserve">eu vou dar o nível de universidade. Então, eu não tenho que descer, vocês que têm que subir”. Então por isso não brigávamos com ele [...], não tinha birra do professor, não tinha ódio do professor, falava: “Ah, ele tá certo, nós estamos vacilando. A gente precisa chegar no nível dele.” (GOMES, 2013, p. 217). </w:t>
      </w:r>
    </w:p>
    <w:p w14:paraId="67716D23" w14:textId="77777777" w:rsidR="00B92EF3" w:rsidRPr="00A853DF" w:rsidRDefault="00B92EF3" w:rsidP="009117AC">
      <w:pPr>
        <w:spacing w:after="0" w:line="240" w:lineRule="auto"/>
        <w:ind w:left="2552"/>
        <w:contextualSpacing/>
        <w:jc w:val="both"/>
        <w:rPr>
          <w:rFonts w:ascii="Times New Roman" w:hAnsi="Times New Roman" w:cs="Times New Roman"/>
          <w:sz w:val="20"/>
          <w:szCs w:val="20"/>
        </w:rPr>
      </w:pPr>
    </w:p>
    <w:p w14:paraId="0574C8DC" w14:textId="77777777" w:rsidR="00F069E5" w:rsidRPr="00A853DF" w:rsidRDefault="00B92EF3" w:rsidP="009117AC">
      <w:pPr>
        <w:spacing w:after="0" w:line="360" w:lineRule="auto"/>
        <w:ind w:firstLine="851"/>
        <w:contextualSpacing/>
        <w:jc w:val="both"/>
        <w:rPr>
          <w:rFonts w:ascii="Times New Roman" w:hAnsi="Times New Roman" w:cs="Times New Roman"/>
          <w:sz w:val="24"/>
          <w:szCs w:val="24"/>
        </w:rPr>
      </w:pPr>
      <w:r w:rsidRPr="00A853DF">
        <w:rPr>
          <w:rFonts w:ascii="Times New Roman" w:hAnsi="Times New Roman" w:cs="Times New Roman"/>
          <w:sz w:val="24"/>
          <w:szCs w:val="24"/>
        </w:rPr>
        <w:t xml:space="preserve">Sobre a fala “é necessário separar a matemática para os matemáticos e para os não matemáticos”, </w:t>
      </w:r>
      <w:r w:rsidR="00F069E5" w:rsidRPr="00A853DF">
        <w:rPr>
          <w:rFonts w:ascii="Times New Roman" w:hAnsi="Times New Roman" w:cs="Times New Roman"/>
          <w:sz w:val="24"/>
          <w:szCs w:val="24"/>
        </w:rPr>
        <w:t xml:space="preserve">se levarmos em conta o que diz Baldino (2001, p. 2), que “Matemática é a matemática, e quem entende dela são os matemáticos, porque matemática é aquilo que os matemáticos fazem”, de imediato questionamos: a matemática é aquilo que os matemáticos fazem sob a perspectiva de quem, do matemático ou do não matemático? Entendemos que </w:t>
      </w:r>
      <w:r w:rsidRPr="00A853DF">
        <w:rPr>
          <w:rFonts w:ascii="Times New Roman" w:hAnsi="Times New Roman" w:cs="Times New Roman"/>
          <w:sz w:val="24"/>
          <w:szCs w:val="24"/>
        </w:rPr>
        <w:t xml:space="preserve">um matemático é uma pessoa que se dedica à pesquisa com a matemática, e segundo o parecer CNE/CES 1302/2001, é o curso de bacharelado que deve proporcionar sua formação inicial. </w:t>
      </w:r>
      <w:r w:rsidR="00F069E5" w:rsidRPr="00A853DF">
        <w:rPr>
          <w:rFonts w:ascii="Times New Roman" w:hAnsi="Times New Roman" w:cs="Times New Roman"/>
          <w:sz w:val="24"/>
          <w:szCs w:val="24"/>
        </w:rPr>
        <w:t>Além de apresentar as diretrizes para a formação do futuro bacharel, o parecer supracitado é o mesmo</w:t>
      </w:r>
      <w:r w:rsidR="00B05D6C" w:rsidRPr="00A853DF">
        <w:rPr>
          <w:rFonts w:ascii="Times New Roman" w:hAnsi="Times New Roman" w:cs="Times New Roman"/>
          <w:sz w:val="24"/>
          <w:szCs w:val="24"/>
        </w:rPr>
        <w:t xml:space="preserve"> que norteia a licenciatura em m</w:t>
      </w:r>
      <w:r w:rsidR="00F069E5" w:rsidRPr="00A853DF">
        <w:rPr>
          <w:rFonts w:ascii="Times New Roman" w:hAnsi="Times New Roman" w:cs="Times New Roman"/>
          <w:sz w:val="24"/>
          <w:szCs w:val="24"/>
        </w:rPr>
        <w:t>atemática. Trouxemos esse ponto de vista, pois nesta primeira categoria, que prima pela relação entre a discipl</w:t>
      </w:r>
      <w:r w:rsidR="00AF0AF8" w:rsidRPr="00A853DF">
        <w:rPr>
          <w:rFonts w:ascii="Times New Roman" w:hAnsi="Times New Roman" w:cs="Times New Roman"/>
          <w:sz w:val="24"/>
          <w:szCs w:val="24"/>
        </w:rPr>
        <w:t>ina de a</w:t>
      </w:r>
      <w:r w:rsidR="00F069E5" w:rsidRPr="00A853DF">
        <w:rPr>
          <w:rFonts w:ascii="Times New Roman" w:hAnsi="Times New Roman" w:cs="Times New Roman"/>
          <w:sz w:val="24"/>
          <w:szCs w:val="24"/>
        </w:rPr>
        <w:t>nálise e a l</w:t>
      </w:r>
      <w:r w:rsidR="00AF0AF8" w:rsidRPr="00A853DF">
        <w:rPr>
          <w:rFonts w:ascii="Times New Roman" w:hAnsi="Times New Roman" w:cs="Times New Roman"/>
          <w:sz w:val="24"/>
          <w:szCs w:val="24"/>
        </w:rPr>
        <w:t>icenciatura, a relação entre a a</w:t>
      </w:r>
      <w:r w:rsidR="00F069E5" w:rsidRPr="00A853DF">
        <w:rPr>
          <w:rFonts w:ascii="Times New Roman" w:hAnsi="Times New Roman" w:cs="Times New Roman"/>
          <w:sz w:val="24"/>
          <w:szCs w:val="24"/>
        </w:rPr>
        <w:t xml:space="preserve">nálise oferecida no curso de bacharelado e aquela oferecida na licenciatura se mostrou de forma abrangente. </w:t>
      </w:r>
    </w:p>
    <w:p w14:paraId="6C4A5E09" w14:textId="77777777" w:rsidR="00B92EF3" w:rsidRPr="00A853DF" w:rsidRDefault="00F069E5" w:rsidP="009117AC">
      <w:pPr>
        <w:spacing w:after="0" w:line="360" w:lineRule="auto"/>
        <w:ind w:firstLine="851"/>
        <w:contextualSpacing/>
        <w:jc w:val="both"/>
        <w:rPr>
          <w:rFonts w:ascii="Times New Roman" w:hAnsi="Times New Roman" w:cs="Times New Roman"/>
          <w:sz w:val="24"/>
          <w:szCs w:val="24"/>
        </w:rPr>
      </w:pPr>
      <w:r w:rsidRPr="00A853DF">
        <w:rPr>
          <w:rFonts w:ascii="Times New Roman" w:hAnsi="Times New Roman" w:cs="Times New Roman"/>
          <w:sz w:val="24"/>
          <w:szCs w:val="24"/>
        </w:rPr>
        <w:t>Segundo os participantes de nossa pesquisa, a relação mencionada linhas acima se dá de duas formas: em</w:t>
      </w:r>
      <w:r w:rsidR="00AF0AF8" w:rsidRPr="00A853DF">
        <w:rPr>
          <w:rFonts w:ascii="Times New Roman" w:hAnsi="Times New Roman" w:cs="Times New Roman"/>
          <w:sz w:val="24"/>
          <w:szCs w:val="24"/>
        </w:rPr>
        <w:t xml:space="preserve"> alguns cursos a disciplina de a</w:t>
      </w:r>
      <w:r w:rsidRPr="00A853DF">
        <w:rPr>
          <w:rFonts w:ascii="Times New Roman" w:hAnsi="Times New Roman" w:cs="Times New Roman"/>
          <w:sz w:val="24"/>
          <w:szCs w:val="24"/>
        </w:rPr>
        <w:t>nálise é a mesma para os dois segmentos, sendo cursada simultaneamente por alunos da licenciatura e do bacharelado. Em outros casos, a disciplina é oferecida separadamente nos dois segmentos, existindo uma disciplina específica para a licenciatura. Acerca diss</w:t>
      </w:r>
      <w:r w:rsidR="00251752" w:rsidRPr="00A853DF">
        <w:rPr>
          <w:rFonts w:ascii="Times New Roman" w:hAnsi="Times New Roman" w:cs="Times New Roman"/>
          <w:sz w:val="24"/>
          <w:szCs w:val="24"/>
        </w:rPr>
        <w:t>o, ficou evidente</w:t>
      </w:r>
      <w:r w:rsidR="00B92EF3" w:rsidRPr="00A853DF">
        <w:rPr>
          <w:rFonts w:ascii="Times New Roman" w:hAnsi="Times New Roman" w:cs="Times New Roman"/>
          <w:sz w:val="24"/>
          <w:szCs w:val="24"/>
        </w:rPr>
        <w:t xml:space="preserve"> que existe </w:t>
      </w:r>
      <w:r w:rsidR="008D4750" w:rsidRPr="00A853DF">
        <w:rPr>
          <w:rFonts w:ascii="Times New Roman" w:hAnsi="Times New Roman" w:cs="Times New Roman"/>
          <w:sz w:val="24"/>
          <w:szCs w:val="24"/>
        </w:rPr>
        <w:t>uma crença de que em cursos em que</w:t>
      </w:r>
      <w:r w:rsidR="00B92EF3" w:rsidRPr="00A853DF">
        <w:rPr>
          <w:rFonts w:ascii="Times New Roman" w:hAnsi="Times New Roman" w:cs="Times New Roman"/>
          <w:sz w:val="24"/>
          <w:szCs w:val="24"/>
        </w:rPr>
        <w:t xml:space="preserve"> </w:t>
      </w:r>
      <w:r w:rsidR="00D46BBF" w:rsidRPr="00A853DF">
        <w:rPr>
          <w:rFonts w:ascii="Times New Roman" w:hAnsi="Times New Roman" w:cs="Times New Roman"/>
          <w:sz w:val="24"/>
          <w:szCs w:val="24"/>
        </w:rPr>
        <w:t>há uma disciplina de a</w:t>
      </w:r>
      <w:r w:rsidR="00B92EF3" w:rsidRPr="00A853DF">
        <w:rPr>
          <w:rFonts w:ascii="Times New Roman" w:hAnsi="Times New Roman" w:cs="Times New Roman"/>
          <w:sz w:val="24"/>
          <w:szCs w:val="24"/>
        </w:rPr>
        <w:t>nálise exclusiva para a licenciatura ocorrem trabalhos elucidativos ace</w:t>
      </w:r>
      <w:r w:rsidR="00D46BBF" w:rsidRPr="00A853DF">
        <w:rPr>
          <w:rFonts w:ascii="Times New Roman" w:hAnsi="Times New Roman" w:cs="Times New Roman"/>
          <w:sz w:val="24"/>
          <w:szCs w:val="24"/>
        </w:rPr>
        <w:t>rca de possíveis aplicações da a</w:t>
      </w:r>
      <w:r w:rsidR="00B92EF3" w:rsidRPr="00A853DF">
        <w:rPr>
          <w:rFonts w:ascii="Times New Roman" w:hAnsi="Times New Roman" w:cs="Times New Roman"/>
          <w:sz w:val="24"/>
          <w:szCs w:val="24"/>
        </w:rPr>
        <w:t>nálise na educação básica. Isso fica claro na fala de um dos participantes: “outros exemplos são disciplinas que cursamos j</w:t>
      </w:r>
      <w:r w:rsidR="00D46BBF" w:rsidRPr="00A853DF">
        <w:rPr>
          <w:rFonts w:ascii="Times New Roman" w:hAnsi="Times New Roman" w:cs="Times New Roman"/>
          <w:sz w:val="24"/>
          <w:szCs w:val="24"/>
        </w:rPr>
        <w:t>unto com o bacharelado, como a a</w:t>
      </w:r>
      <w:r w:rsidR="00B92EF3" w:rsidRPr="00A853DF">
        <w:rPr>
          <w:rFonts w:ascii="Times New Roman" w:hAnsi="Times New Roman" w:cs="Times New Roman"/>
          <w:sz w:val="24"/>
          <w:szCs w:val="24"/>
        </w:rPr>
        <w:t>nálise, por exemplo, que em outros lugares é esp</w:t>
      </w:r>
      <w:r w:rsidR="00D46BBF" w:rsidRPr="00A853DF">
        <w:rPr>
          <w:rFonts w:ascii="Times New Roman" w:hAnsi="Times New Roman" w:cs="Times New Roman"/>
          <w:sz w:val="24"/>
          <w:szCs w:val="24"/>
        </w:rPr>
        <w:t>ecífico para a licenciatura; é análise para licenciatura, é álgebra para l</w:t>
      </w:r>
      <w:r w:rsidR="00B92EF3" w:rsidRPr="00A853DF">
        <w:rPr>
          <w:rFonts w:ascii="Times New Roman" w:hAnsi="Times New Roman" w:cs="Times New Roman"/>
          <w:sz w:val="24"/>
          <w:szCs w:val="24"/>
        </w:rPr>
        <w:t xml:space="preserve">icenciatura, </w:t>
      </w:r>
      <w:r w:rsidR="00B92EF3" w:rsidRPr="00A853DF">
        <w:rPr>
          <w:rFonts w:ascii="Times New Roman" w:hAnsi="Times New Roman" w:cs="Times New Roman"/>
          <w:i/>
          <w:sz w:val="24"/>
          <w:szCs w:val="24"/>
        </w:rPr>
        <w:t>onde as relações com a educação básica são estabelecidas</w:t>
      </w:r>
      <w:r w:rsidR="00B92EF3" w:rsidRPr="00A853DF">
        <w:rPr>
          <w:rFonts w:ascii="Times New Roman" w:hAnsi="Times New Roman" w:cs="Times New Roman"/>
          <w:sz w:val="24"/>
          <w:szCs w:val="24"/>
        </w:rPr>
        <w:t xml:space="preserve">” (GOMES, 2013, p. 220, grifo nosso). Por outro lado, temos a seguinte fala de um aluno de um curso de licenciatura </w:t>
      </w:r>
      <w:r w:rsidR="008D4750" w:rsidRPr="00A853DF">
        <w:rPr>
          <w:rFonts w:ascii="Times New Roman" w:hAnsi="Times New Roman" w:cs="Times New Roman"/>
          <w:sz w:val="24"/>
          <w:szCs w:val="24"/>
        </w:rPr>
        <w:t>em que</w:t>
      </w:r>
      <w:r w:rsidR="00D46BBF" w:rsidRPr="00A853DF">
        <w:rPr>
          <w:rFonts w:ascii="Times New Roman" w:hAnsi="Times New Roman" w:cs="Times New Roman"/>
          <w:sz w:val="24"/>
          <w:szCs w:val="24"/>
        </w:rPr>
        <w:t xml:space="preserve"> a disciplina de a</w:t>
      </w:r>
      <w:r w:rsidR="00B92EF3" w:rsidRPr="00A853DF">
        <w:rPr>
          <w:rFonts w:ascii="Times New Roman" w:hAnsi="Times New Roman" w:cs="Times New Roman"/>
          <w:sz w:val="24"/>
          <w:szCs w:val="24"/>
        </w:rPr>
        <w:t xml:space="preserve">nálise é oferecida separadamente: [...] da maneira como foi abordado, ficou um ponto fora da reta assim, sabe? Porque pra licenciandos eu não vi ali o que seria mesmo para licenciandos... (GOMES, 2013, p. 221). </w:t>
      </w:r>
    </w:p>
    <w:p w14:paraId="7C066F5C" w14:textId="77777777" w:rsidR="00B92EF3" w:rsidRPr="00A853DF" w:rsidRDefault="008D4750" w:rsidP="009117AC">
      <w:pPr>
        <w:spacing w:after="0" w:line="360" w:lineRule="auto"/>
        <w:ind w:firstLine="851"/>
        <w:contextualSpacing/>
        <w:jc w:val="both"/>
        <w:rPr>
          <w:rFonts w:ascii="Times New Roman" w:hAnsi="Times New Roman" w:cs="Times New Roman"/>
          <w:sz w:val="24"/>
          <w:szCs w:val="24"/>
        </w:rPr>
      </w:pPr>
      <w:r w:rsidRPr="00A853DF">
        <w:rPr>
          <w:rFonts w:ascii="Times New Roman" w:hAnsi="Times New Roman" w:cs="Times New Roman"/>
          <w:sz w:val="24"/>
          <w:szCs w:val="24"/>
        </w:rPr>
        <w:t xml:space="preserve">Nessa mesma direção, os depoentes </w:t>
      </w:r>
      <w:r w:rsidR="00B92EF3" w:rsidRPr="00A853DF">
        <w:rPr>
          <w:rFonts w:ascii="Times New Roman" w:hAnsi="Times New Roman" w:cs="Times New Roman"/>
          <w:sz w:val="24"/>
          <w:szCs w:val="24"/>
        </w:rPr>
        <w:t>destaca</w:t>
      </w:r>
      <w:r w:rsidRPr="00A853DF">
        <w:rPr>
          <w:rFonts w:ascii="Times New Roman" w:hAnsi="Times New Roman" w:cs="Times New Roman"/>
          <w:sz w:val="24"/>
          <w:szCs w:val="24"/>
        </w:rPr>
        <w:t>ram</w:t>
      </w:r>
      <w:r w:rsidR="00B92EF3" w:rsidRPr="00A853DF">
        <w:rPr>
          <w:rFonts w:ascii="Times New Roman" w:hAnsi="Times New Roman" w:cs="Times New Roman"/>
          <w:sz w:val="24"/>
          <w:szCs w:val="24"/>
        </w:rPr>
        <w:t xml:space="preserve"> que o profess</w:t>
      </w:r>
      <w:r w:rsidR="00D46BBF" w:rsidRPr="00A853DF">
        <w:rPr>
          <w:rFonts w:ascii="Times New Roman" w:hAnsi="Times New Roman" w:cs="Times New Roman"/>
          <w:sz w:val="24"/>
          <w:szCs w:val="24"/>
        </w:rPr>
        <w:t>or que leciona a disciplina de a</w:t>
      </w:r>
      <w:r w:rsidR="00B92EF3" w:rsidRPr="00A853DF">
        <w:rPr>
          <w:rFonts w:ascii="Times New Roman" w:hAnsi="Times New Roman" w:cs="Times New Roman"/>
          <w:sz w:val="24"/>
          <w:szCs w:val="24"/>
        </w:rPr>
        <w:t xml:space="preserve">nálise para a licenciatura geralmente é o mesmo que leciona a disciplina em cursos de bacharelado, e neste aspecto </w:t>
      </w:r>
    </w:p>
    <w:p w14:paraId="1DEB1270" w14:textId="77777777" w:rsidR="00B92EF3" w:rsidRPr="00A853DF" w:rsidRDefault="00B92EF3" w:rsidP="009117AC">
      <w:pPr>
        <w:spacing w:after="0" w:line="240" w:lineRule="auto"/>
        <w:ind w:left="2552"/>
        <w:contextualSpacing/>
        <w:jc w:val="both"/>
        <w:rPr>
          <w:rFonts w:ascii="Times New Roman" w:hAnsi="Times New Roman" w:cs="Times New Roman"/>
          <w:sz w:val="20"/>
          <w:szCs w:val="20"/>
        </w:rPr>
      </w:pPr>
      <w:r w:rsidRPr="00A853DF">
        <w:rPr>
          <w:rFonts w:ascii="Times New Roman" w:hAnsi="Times New Roman" w:cs="Times New Roman"/>
          <w:sz w:val="20"/>
          <w:szCs w:val="20"/>
        </w:rPr>
        <w:t>[...] às vezes o professor desconhece que o cara nunca viu o que seria, sei lá, um conjunto compacto e tá falando daquilo lá repetidamente, sabe? Então, por esse desconhecimento, às vezes o professor acha que é pra abordar da maneira qu</w:t>
      </w:r>
      <w:r w:rsidR="00D46BBF" w:rsidRPr="00A853DF">
        <w:rPr>
          <w:rFonts w:ascii="Times New Roman" w:hAnsi="Times New Roman" w:cs="Times New Roman"/>
          <w:sz w:val="20"/>
          <w:szCs w:val="20"/>
        </w:rPr>
        <w:t xml:space="preserve">e talvez </w:t>
      </w:r>
      <w:r w:rsidR="00D46BBF" w:rsidRPr="00A853DF">
        <w:rPr>
          <w:rFonts w:ascii="Times New Roman" w:hAnsi="Times New Roman" w:cs="Times New Roman"/>
          <w:sz w:val="20"/>
          <w:szCs w:val="20"/>
        </w:rPr>
        <w:lastRenderedPageBreak/>
        <w:t>ele já deu o curso de Análise na R</w:t>
      </w:r>
      <w:r w:rsidRPr="00A853DF">
        <w:rPr>
          <w:rFonts w:ascii="Times New Roman" w:hAnsi="Times New Roman" w:cs="Times New Roman"/>
          <w:sz w:val="20"/>
          <w:szCs w:val="20"/>
        </w:rPr>
        <w:t xml:space="preserve">eta [bacharelado], então fica um pouquinho difícil para o aluno da licenciatura [...] (GOMES, 2013, p. 221). </w:t>
      </w:r>
    </w:p>
    <w:p w14:paraId="5E2F0975" w14:textId="77777777" w:rsidR="00B92EF3" w:rsidRPr="00A853DF" w:rsidRDefault="00B92EF3" w:rsidP="009117AC">
      <w:pPr>
        <w:spacing w:after="0" w:line="240" w:lineRule="auto"/>
        <w:ind w:left="2552"/>
        <w:contextualSpacing/>
        <w:jc w:val="both"/>
        <w:rPr>
          <w:rFonts w:ascii="Times New Roman" w:hAnsi="Times New Roman" w:cs="Times New Roman"/>
          <w:sz w:val="24"/>
          <w:szCs w:val="24"/>
        </w:rPr>
      </w:pPr>
    </w:p>
    <w:p w14:paraId="4D8AC53D" w14:textId="77777777" w:rsidR="00B92EF3" w:rsidRPr="00A853DF" w:rsidRDefault="00B92EF3" w:rsidP="009117AC">
      <w:pPr>
        <w:spacing w:after="0" w:line="360" w:lineRule="auto"/>
        <w:contextualSpacing/>
        <w:jc w:val="both"/>
        <w:rPr>
          <w:rFonts w:ascii="Times New Roman" w:hAnsi="Times New Roman" w:cs="Times New Roman"/>
          <w:sz w:val="24"/>
          <w:szCs w:val="24"/>
        </w:rPr>
      </w:pPr>
      <w:r w:rsidRPr="00A853DF">
        <w:rPr>
          <w:rFonts w:ascii="Times New Roman" w:hAnsi="Times New Roman" w:cs="Times New Roman"/>
          <w:sz w:val="24"/>
          <w:szCs w:val="24"/>
        </w:rPr>
        <w:t>Além deste dificultador, existe uma espécie de preconce</w:t>
      </w:r>
      <w:r w:rsidR="00D46BBF" w:rsidRPr="00A853DF">
        <w:rPr>
          <w:rFonts w:ascii="Times New Roman" w:hAnsi="Times New Roman" w:cs="Times New Roman"/>
          <w:sz w:val="24"/>
          <w:szCs w:val="24"/>
        </w:rPr>
        <w:t>ito envolvendo a disciplina de a</w:t>
      </w:r>
      <w:r w:rsidRPr="00A853DF">
        <w:rPr>
          <w:rFonts w:ascii="Times New Roman" w:hAnsi="Times New Roman" w:cs="Times New Roman"/>
          <w:sz w:val="24"/>
          <w:szCs w:val="24"/>
        </w:rPr>
        <w:t xml:space="preserve">nálise oferecida aos licenciandos: </w:t>
      </w:r>
    </w:p>
    <w:p w14:paraId="5FBD990A" w14:textId="77777777" w:rsidR="00B92EF3" w:rsidRPr="00A853DF" w:rsidRDefault="00B92EF3" w:rsidP="009117AC">
      <w:pPr>
        <w:spacing w:after="0" w:line="240" w:lineRule="auto"/>
        <w:ind w:left="2552"/>
        <w:contextualSpacing/>
        <w:jc w:val="both"/>
        <w:rPr>
          <w:rFonts w:ascii="Times New Roman" w:hAnsi="Times New Roman" w:cs="Times New Roman"/>
          <w:sz w:val="24"/>
          <w:szCs w:val="24"/>
        </w:rPr>
      </w:pPr>
      <w:r w:rsidRPr="00A853DF">
        <w:rPr>
          <w:rFonts w:ascii="Times New Roman" w:hAnsi="Times New Roman" w:cs="Times New Roman"/>
          <w:sz w:val="20"/>
          <w:szCs w:val="20"/>
        </w:rPr>
        <w:t xml:space="preserve">Aí tinham comentários específicos da Análise para Licenciatura, né? Falavam [...] o pessoal que não consegue passar na Análise I no bacharel vai fazer depois na licenciatura, ver se consegue equivalência; então, tipo, era mais coxa sabe, tinha essa fama da Análise para a Licenciatura, sabe? [...] </w:t>
      </w:r>
      <w:r w:rsidR="008D4750" w:rsidRPr="00A853DF">
        <w:rPr>
          <w:rFonts w:ascii="Times New Roman" w:hAnsi="Times New Roman" w:cs="Times New Roman"/>
          <w:sz w:val="20"/>
          <w:szCs w:val="20"/>
        </w:rPr>
        <w:t>(</w:t>
      </w:r>
      <w:r w:rsidRPr="00A853DF">
        <w:rPr>
          <w:rFonts w:ascii="Times New Roman" w:hAnsi="Times New Roman" w:cs="Times New Roman"/>
          <w:sz w:val="20"/>
          <w:szCs w:val="20"/>
        </w:rPr>
        <w:t>GOMES, 2013</w:t>
      </w:r>
      <w:r w:rsidR="008D4750" w:rsidRPr="00A853DF">
        <w:rPr>
          <w:rFonts w:ascii="Times New Roman" w:hAnsi="Times New Roman" w:cs="Times New Roman"/>
          <w:sz w:val="20"/>
          <w:szCs w:val="20"/>
        </w:rPr>
        <w:t xml:space="preserve">, </w:t>
      </w:r>
      <w:r w:rsidRPr="00A853DF">
        <w:rPr>
          <w:rFonts w:ascii="Times New Roman" w:hAnsi="Times New Roman" w:cs="Times New Roman"/>
          <w:sz w:val="20"/>
          <w:szCs w:val="20"/>
        </w:rPr>
        <w:t xml:space="preserve">p. 222). </w:t>
      </w:r>
      <w:r w:rsidRPr="00A853DF">
        <w:rPr>
          <w:rFonts w:ascii="Times New Roman" w:hAnsi="Times New Roman" w:cs="Times New Roman"/>
          <w:sz w:val="24"/>
          <w:szCs w:val="24"/>
        </w:rPr>
        <w:t xml:space="preserve"> </w:t>
      </w:r>
    </w:p>
    <w:p w14:paraId="07A4F359" w14:textId="77777777" w:rsidR="00B92EF3" w:rsidRPr="00A853DF" w:rsidRDefault="00B92EF3" w:rsidP="009117AC">
      <w:pPr>
        <w:spacing w:after="0" w:line="240" w:lineRule="auto"/>
        <w:ind w:left="2552"/>
        <w:contextualSpacing/>
        <w:jc w:val="both"/>
        <w:rPr>
          <w:rFonts w:ascii="Times New Roman" w:hAnsi="Times New Roman" w:cs="Times New Roman"/>
          <w:sz w:val="24"/>
          <w:szCs w:val="24"/>
        </w:rPr>
      </w:pPr>
    </w:p>
    <w:p w14:paraId="5E184139" w14:textId="77777777" w:rsidR="00B92EF3" w:rsidRPr="00A853DF" w:rsidRDefault="008D4750" w:rsidP="009117AC">
      <w:pPr>
        <w:spacing w:after="0" w:line="360" w:lineRule="auto"/>
        <w:ind w:firstLine="851"/>
        <w:contextualSpacing/>
        <w:jc w:val="both"/>
        <w:rPr>
          <w:rFonts w:ascii="Times New Roman" w:hAnsi="Times New Roman" w:cs="Times New Roman"/>
          <w:sz w:val="24"/>
          <w:szCs w:val="24"/>
        </w:rPr>
      </w:pPr>
      <w:r w:rsidRPr="00A853DF">
        <w:rPr>
          <w:rFonts w:ascii="Times New Roman" w:hAnsi="Times New Roman" w:cs="Times New Roman"/>
          <w:sz w:val="24"/>
          <w:szCs w:val="24"/>
        </w:rPr>
        <w:t>Dess</w:t>
      </w:r>
      <w:r w:rsidR="00B92EF3" w:rsidRPr="00A853DF">
        <w:rPr>
          <w:rFonts w:ascii="Times New Roman" w:hAnsi="Times New Roman" w:cs="Times New Roman"/>
          <w:sz w:val="24"/>
          <w:szCs w:val="24"/>
        </w:rPr>
        <w:t>e modo, vislumbra-s</w:t>
      </w:r>
      <w:r w:rsidR="00D46BBF" w:rsidRPr="00A853DF">
        <w:rPr>
          <w:rFonts w:ascii="Times New Roman" w:hAnsi="Times New Roman" w:cs="Times New Roman"/>
          <w:sz w:val="24"/>
          <w:szCs w:val="24"/>
        </w:rPr>
        <w:t>e uma dualidade entre o que de a</w:t>
      </w:r>
      <w:r w:rsidR="00B92EF3" w:rsidRPr="00A853DF">
        <w:rPr>
          <w:rFonts w:ascii="Times New Roman" w:hAnsi="Times New Roman" w:cs="Times New Roman"/>
          <w:sz w:val="24"/>
          <w:szCs w:val="24"/>
        </w:rPr>
        <w:t>nálise devem aprender os lice</w:t>
      </w:r>
      <w:r w:rsidRPr="00A853DF">
        <w:rPr>
          <w:rFonts w:ascii="Times New Roman" w:hAnsi="Times New Roman" w:cs="Times New Roman"/>
          <w:sz w:val="24"/>
          <w:szCs w:val="24"/>
        </w:rPr>
        <w:t>nciandos e bacharelandos:</w:t>
      </w:r>
      <w:r w:rsidR="00D46BBF" w:rsidRPr="00A853DF">
        <w:rPr>
          <w:rFonts w:ascii="Times New Roman" w:hAnsi="Times New Roman" w:cs="Times New Roman"/>
          <w:sz w:val="24"/>
          <w:szCs w:val="24"/>
        </w:rPr>
        <w:t xml:space="preserve"> enquanto a a</w:t>
      </w:r>
      <w:r w:rsidR="00B92EF3" w:rsidRPr="00A853DF">
        <w:rPr>
          <w:rFonts w:ascii="Times New Roman" w:hAnsi="Times New Roman" w:cs="Times New Roman"/>
          <w:sz w:val="24"/>
          <w:szCs w:val="24"/>
        </w:rPr>
        <w:t>nálise para a licenciatura deveria elucidar aspectos presentes na educação básica, aquela oferecida aos futuros bacharéis deve ajudar a fortalecer e sol</w:t>
      </w:r>
      <w:r w:rsidRPr="00A853DF">
        <w:rPr>
          <w:rFonts w:ascii="Times New Roman" w:hAnsi="Times New Roman" w:cs="Times New Roman"/>
          <w:sz w:val="24"/>
          <w:szCs w:val="24"/>
        </w:rPr>
        <w:t>idificar suas bases matemáticas</w:t>
      </w:r>
      <w:r w:rsidR="00D46BBF" w:rsidRPr="00A853DF">
        <w:rPr>
          <w:rFonts w:ascii="Times New Roman" w:hAnsi="Times New Roman" w:cs="Times New Roman"/>
          <w:sz w:val="24"/>
          <w:szCs w:val="24"/>
        </w:rPr>
        <w:t>. Enquanto temos a a</w:t>
      </w:r>
      <w:r w:rsidR="00B92EF3" w:rsidRPr="00A853DF">
        <w:rPr>
          <w:rFonts w:ascii="Times New Roman" w:hAnsi="Times New Roman" w:cs="Times New Roman"/>
          <w:sz w:val="24"/>
          <w:szCs w:val="24"/>
        </w:rPr>
        <w:t xml:space="preserve">nálise oferecida no bacharelado, temos também, e </w:t>
      </w:r>
      <w:r w:rsidR="00B92EF3" w:rsidRPr="00A853DF">
        <w:rPr>
          <w:rFonts w:ascii="Times New Roman" w:hAnsi="Times New Roman" w:cs="Times New Roman"/>
          <w:i/>
          <w:sz w:val="24"/>
          <w:szCs w:val="24"/>
        </w:rPr>
        <w:t>com</w:t>
      </w:r>
      <w:r w:rsidR="00D46BBF" w:rsidRPr="00A853DF">
        <w:rPr>
          <w:rFonts w:ascii="Times New Roman" w:hAnsi="Times New Roman" w:cs="Times New Roman"/>
          <w:sz w:val="24"/>
          <w:szCs w:val="24"/>
        </w:rPr>
        <w:t xml:space="preserve"> ela, a disciplina de a</w:t>
      </w:r>
      <w:r w:rsidR="00B92EF3" w:rsidRPr="00A853DF">
        <w:rPr>
          <w:rFonts w:ascii="Times New Roman" w:hAnsi="Times New Roman" w:cs="Times New Roman"/>
          <w:sz w:val="24"/>
          <w:szCs w:val="24"/>
        </w:rPr>
        <w:t xml:space="preserve">nálise oferecida aos licenciandos. No entanto, o que vemos é uma </w:t>
      </w:r>
      <w:r w:rsidR="00B92EF3" w:rsidRPr="00A853DF">
        <w:rPr>
          <w:rFonts w:ascii="Times New Roman" w:hAnsi="Times New Roman" w:cs="Times New Roman"/>
          <w:i/>
          <w:sz w:val="24"/>
          <w:szCs w:val="24"/>
        </w:rPr>
        <w:t xml:space="preserve">lógica binária </w:t>
      </w:r>
      <w:r w:rsidR="00B92EF3" w:rsidRPr="00A853DF">
        <w:rPr>
          <w:rFonts w:ascii="Times New Roman" w:hAnsi="Times New Roman" w:cs="Times New Roman"/>
          <w:sz w:val="24"/>
          <w:szCs w:val="24"/>
        </w:rPr>
        <w:t>que arranja as duas disciplinas como zero e um,</w:t>
      </w:r>
      <w:r w:rsidRPr="00A853DF">
        <w:rPr>
          <w:rFonts w:ascii="Times New Roman" w:hAnsi="Times New Roman" w:cs="Times New Roman"/>
          <w:sz w:val="24"/>
          <w:szCs w:val="24"/>
        </w:rPr>
        <w:t xml:space="preserve"> falso e verdadeiro, em que</w:t>
      </w:r>
      <w:r w:rsidR="00B92EF3" w:rsidRPr="00A853DF">
        <w:rPr>
          <w:rFonts w:ascii="Times New Roman" w:hAnsi="Times New Roman" w:cs="Times New Roman"/>
          <w:sz w:val="24"/>
          <w:szCs w:val="24"/>
        </w:rPr>
        <w:t xml:space="preserve"> só se pode ter uma </w:t>
      </w:r>
      <w:r w:rsidR="00B92EF3" w:rsidRPr="00A853DF">
        <w:rPr>
          <w:rFonts w:ascii="Times New Roman" w:hAnsi="Times New Roman" w:cs="Times New Roman"/>
          <w:i/>
          <w:sz w:val="24"/>
          <w:szCs w:val="24"/>
        </w:rPr>
        <w:t xml:space="preserve">ou </w:t>
      </w:r>
      <w:r w:rsidR="00B92EF3" w:rsidRPr="00A853DF">
        <w:rPr>
          <w:rFonts w:ascii="Times New Roman" w:hAnsi="Times New Roman" w:cs="Times New Roman"/>
          <w:sz w:val="24"/>
          <w:szCs w:val="24"/>
        </w:rPr>
        <w:t xml:space="preserve">a outra. Uma dualidade que desconsidera quase que por completo a multiplicidade que constitui licenciando, licenciatura, bacharelando e bacharelado e armazena em recipientes próprios tudo o que a uma ou outra parece se relacionar; que não leva em consideração os vários uns que constituem um curso superior de matemática, independente da modalidade a que se destina. </w:t>
      </w:r>
    </w:p>
    <w:p w14:paraId="638B01C5" w14:textId="77777777" w:rsidR="008D4750" w:rsidRPr="00A853DF" w:rsidRDefault="008D4750" w:rsidP="009117AC">
      <w:pPr>
        <w:spacing w:after="0" w:line="360" w:lineRule="auto"/>
        <w:ind w:firstLine="851"/>
        <w:contextualSpacing/>
        <w:jc w:val="both"/>
        <w:rPr>
          <w:rFonts w:ascii="Times New Roman" w:hAnsi="Times New Roman" w:cs="Times New Roman"/>
          <w:sz w:val="24"/>
          <w:szCs w:val="24"/>
        </w:rPr>
      </w:pPr>
    </w:p>
    <w:p w14:paraId="66CFC924" w14:textId="77777777" w:rsidR="00B92EF3" w:rsidRPr="00A853DF" w:rsidRDefault="00D84541" w:rsidP="009117AC">
      <w:pPr>
        <w:spacing w:after="0" w:line="360" w:lineRule="auto"/>
        <w:ind w:firstLine="851"/>
        <w:contextualSpacing/>
        <w:jc w:val="both"/>
        <w:rPr>
          <w:rFonts w:ascii="Times New Roman" w:hAnsi="Times New Roman" w:cs="Times New Roman"/>
          <w:b/>
          <w:sz w:val="24"/>
          <w:szCs w:val="24"/>
        </w:rPr>
      </w:pPr>
      <w:r w:rsidRPr="00A853DF">
        <w:rPr>
          <w:rFonts w:ascii="Times New Roman" w:hAnsi="Times New Roman" w:cs="Times New Roman"/>
          <w:b/>
          <w:sz w:val="24"/>
          <w:szCs w:val="24"/>
        </w:rPr>
        <w:t>A a</w:t>
      </w:r>
      <w:r w:rsidR="00B05D6C" w:rsidRPr="00A853DF">
        <w:rPr>
          <w:rFonts w:ascii="Times New Roman" w:hAnsi="Times New Roman" w:cs="Times New Roman"/>
          <w:b/>
          <w:sz w:val="24"/>
          <w:szCs w:val="24"/>
        </w:rPr>
        <w:t xml:space="preserve">nálise como </w:t>
      </w:r>
      <w:r w:rsidRPr="00A853DF">
        <w:rPr>
          <w:rFonts w:ascii="Times New Roman" w:hAnsi="Times New Roman" w:cs="Times New Roman"/>
          <w:b/>
          <w:sz w:val="24"/>
          <w:szCs w:val="24"/>
        </w:rPr>
        <w:t>c</w:t>
      </w:r>
      <w:r w:rsidR="00B05D6C" w:rsidRPr="00A853DF">
        <w:rPr>
          <w:rFonts w:ascii="Times New Roman" w:hAnsi="Times New Roman" w:cs="Times New Roman"/>
          <w:b/>
          <w:sz w:val="24"/>
          <w:szCs w:val="24"/>
        </w:rPr>
        <w:t xml:space="preserve">orpo de </w:t>
      </w:r>
      <w:r w:rsidRPr="00A853DF">
        <w:rPr>
          <w:rFonts w:ascii="Times New Roman" w:hAnsi="Times New Roman" w:cs="Times New Roman"/>
          <w:b/>
          <w:sz w:val="24"/>
          <w:szCs w:val="24"/>
        </w:rPr>
        <w:t>c</w:t>
      </w:r>
      <w:r w:rsidR="00B92EF3" w:rsidRPr="00A853DF">
        <w:rPr>
          <w:rFonts w:ascii="Times New Roman" w:hAnsi="Times New Roman" w:cs="Times New Roman"/>
          <w:b/>
          <w:sz w:val="24"/>
          <w:szCs w:val="24"/>
        </w:rPr>
        <w:t>onhecimento</w:t>
      </w:r>
    </w:p>
    <w:p w14:paraId="4C645D78" w14:textId="77777777" w:rsidR="00B92EF3" w:rsidRPr="00A853DF" w:rsidRDefault="00B92EF3" w:rsidP="009117AC">
      <w:pPr>
        <w:spacing w:after="0" w:line="360" w:lineRule="auto"/>
        <w:ind w:firstLine="851"/>
        <w:contextualSpacing/>
        <w:jc w:val="both"/>
        <w:rPr>
          <w:rFonts w:ascii="Times New Roman" w:hAnsi="Times New Roman" w:cs="Times New Roman"/>
          <w:sz w:val="24"/>
          <w:szCs w:val="24"/>
        </w:rPr>
      </w:pPr>
      <w:r w:rsidRPr="00A853DF">
        <w:rPr>
          <w:rFonts w:ascii="Times New Roman" w:hAnsi="Times New Roman" w:cs="Times New Roman"/>
          <w:sz w:val="24"/>
          <w:szCs w:val="24"/>
        </w:rPr>
        <w:t>Como corpo de con</w:t>
      </w:r>
      <w:r w:rsidR="00D46BBF" w:rsidRPr="00A853DF">
        <w:rPr>
          <w:rFonts w:ascii="Times New Roman" w:hAnsi="Times New Roman" w:cs="Times New Roman"/>
          <w:sz w:val="24"/>
          <w:szCs w:val="24"/>
        </w:rPr>
        <w:t>hecimento, a a</w:t>
      </w:r>
      <w:r w:rsidRPr="00A853DF">
        <w:rPr>
          <w:rFonts w:ascii="Times New Roman" w:hAnsi="Times New Roman" w:cs="Times New Roman"/>
          <w:sz w:val="24"/>
          <w:szCs w:val="24"/>
        </w:rPr>
        <w:t>nálise mostra</w:t>
      </w:r>
      <w:r w:rsidR="00250A7A" w:rsidRPr="00A853DF">
        <w:rPr>
          <w:rFonts w:ascii="Times New Roman" w:hAnsi="Times New Roman" w:cs="Times New Roman"/>
          <w:sz w:val="24"/>
          <w:szCs w:val="24"/>
        </w:rPr>
        <w:t xml:space="preserve"> ter</w:t>
      </w:r>
      <w:r w:rsidRPr="00A853DF">
        <w:rPr>
          <w:rFonts w:ascii="Times New Roman" w:hAnsi="Times New Roman" w:cs="Times New Roman"/>
          <w:sz w:val="24"/>
          <w:szCs w:val="24"/>
        </w:rPr>
        <w:t xml:space="preserve"> características bem diversas: é uma matéria teórica, pesada, </w:t>
      </w:r>
      <w:r w:rsidR="00250A7A" w:rsidRPr="00A853DF">
        <w:rPr>
          <w:rFonts w:ascii="Times New Roman" w:hAnsi="Times New Roman" w:cs="Times New Roman"/>
          <w:sz w:val="24"/>
          <w:szCs w:val="24"/>
        </w:rPr>
        <w:t>em que</w:t>
      </w:r>
      <w:r w:rsidRPr="00A853DF">
        <w:rPr>
          <w:rFonts w:ascii="Times New Roman" w:hAnsi="Times New Roman" w:cs="Times New Roman"/>
          <w:sz w:val="24"/>
          <w:szCs w:val="24"/>
        </w:rPr>
        <w:t xml:space="preserve"> existem teoremas e suas respectivas demonstrações, o que a torna complexa, difícil e abstrata. Para um dos sujeitos “era muita demonstração, e aí a galera pirava. Eu fui dos que pirei, eu falei ‘Olha, eu não quero isso aqui pra mim nunca na vida [...]’” (GOMES, 2013, p.225). É interessante notar que, para os sujeitos, os momentos iniciais da disciplina, em</w:t>
      </w:r>
      <w:r w:rsidR="00195093" w:rsidRPr="00A853DF">
        <w:rPr>
          <w:rFonts w:ascii="Times New Roman" w:hAnsi="Times New Roman" w:cs="Times New Roman"/>
          <w:sz w:val="24"/>
          <w:szCs w:val="24"/>
        </w:rPr>
        <w:t xml:space="preserve"> que conceitos relacionados ao c</w:t>
      </w:r>
      <w:r w:rsidRPr="00A853DF">
        <w:rPr>
          <w:rFonts w:ascii="Times New Roman" w:hAnsi="Times New Roman" w:cs="Times New Roman"/>
          <w:sz w:val="24"/>
          <w:szCs w:val="24"/>
        </w:rPr>
        <w:t>álculo são abordados, se mostram bem mais fáceis de ser cursados. O desconforto tem início quando as primeiras demonstrações são apresentadas: “Até no começo nós fomos bem, por quê? Sequências a gent</w:t>
      </w:r>
      <w:r w:rsidR="00195093" w:rsidRPr="00A853DF">
        <w:rPr>
          <w:rFonts w:ascii="Times New Roman" w:hAnsi="Times New Roman" w:cs="Times New Roman"/>
          <w:sz w:val="24"/>
          <w:szCs w:val="24"/>
        </w:rPr>
        <w:t>e também trabalhou um pouco em c</w:t>
      </w:r>
      <w:r w:rsidRPr="00A853DF">
        <w:rPr>
          <w:rFonts w:ascii="Times New Roman" w:hAnsi="Times New Roman" w:cs="Times New Roman"/>
          <w:sz w:val="24"/>
          <w:szCs w:val="24"/>
        </w:rPr>
        <w:t xml:space="preserve">álculo, então deu pra ir bem, mas na hora que entrou as demonstrações dos teoremas, aí meu amigo... vou te falar a verdade... foi perna pra quem tem [...]” (GOMES, 2013, p. 226). Além de gerar desconforto, as demonstrações surgem como uma espécie de elo </w:t>
      </w:r>
      <w:r w:rsidR="00250A7A" w:rsidRPr="00A853DF">
        <w:rPr>
          <w:rFonts w:ascii="Times New Roman" w:hAnsi="Times New Roman" w:cs="Times New Roman"/>
          <w:sz w:val="24"/>
          <w:szCs w:val="24"/>
        </w:rPr>
        <w:t xml:space="preserve">entre </w:t>
      </w:r>
      <w:r w:rsidR="00D46BBF" w:rsidRPr="00A853DF">
        <w:rPr>
          <w:rFonts w:ascii="Times New Roman" w:hAnsi="Times New Roman" w:cs="Times New Roman"/>
          <w:sz w:val="24"/>
          <w:szCs w:val="24"/>
        </w:rPr>
        <w:t>a disciplina de a</w:t>
      </w:r>
      <w:r w:rsidRPr="00A853DF">
        <w:rPr>
          <w:rFonts w:ascii="Times New Roman" w:hAnsi="Times New Roman" w:cs="Times New Roman"/>
          <w:sz w:val="24"/>
          <w:szCs w:val="24"/>
        </w:rPr>
        <w:t xml:space="preserve">nálise </w:t>
      </w:r>
      <w:r w:rsidR="00250A7A" w:rsidRPr="00A853DF">
        <w:rPr>
          <w:rFonts w:ascii="Times New Roman" w:hAnsi="Times New Roman" w:cs="Times New Roman"/>
          <w:sz w:val="24"/>
          <w:szCs w:val="24"/>
        </w:rPr>
        <w:t>e</w:t>
      </w:r>
      <w:r w:rsidRPr="00A853DF">
        <w:rPr>
          <w:rFonts w:ascii="Times New Roman" w:hAnsi="Times New Roman" w:cs="Times New Roman"/>
          <w:sz w:val="24"/>
          <w:szCs w:val="24"/>
        </w:rPr>
        <w:t xml:space="preserve"> outras disciplinas que apresentam conteúdos </w:t>
      </w:r>
      <w:r w:rsidR="00250A7A" w:rsidRPr="00A853DF">
        <w:rPr>
          <w:rFonts w:ascii="Times New Roman" w:hAnsi="Times New Roman" w:cs="Times New Roman"/>
          <w:sz w:val="24"/>
          <w:szCs w:val="24"/>
        </w:rPr>
        <w:t>em comum</w:t>
      </w:r>
      <w:r w:rsidRPr="00A853DF">
        <w:rPr>
          <w:rFonts w:ascii="Times New Roman" w:hAnsi="Times New Roman" w:cs="Times New Roman"/>
          <w:sz w:val="24"/>
          <w:szCs w:val="24"/>
        </w:rPr>
        <w:t>, co</w:t>
      </w:r>
      <w:r w:rsidR="00D46BBF" w:rsidRPr="00A853DF">
        <w:rPr>
          <w:rFonts w:ascii="Times New Roman" w:hAnsi="Times New Roman" w:cs="Times New Roman"/>
          <w:sz w:val="24"/>
          <w:szCs w:val="24"/>
        </w:rPr>
        <w:t>mo por exemplo, disciplinas de álgebra ou mesmo a de c</w:t>
      </w:r>
      <w:r w:rsidRPr="00A853DF">
        <w:rPr>
          <w:rFonts w:ascii="Times New Roman" w:hAnsi="Times New Roman" w:cs="Times New Roman"/>
          <w:sz w:val="24"/>
          <w:szCs w:val="24"/>
        </w:rPr>
        <w:t xml:space="preserve">álculo. Mas o que é uma demonstração? </w:t>
      </w:r>
    </w:p>
    <w:p w14:paraId="416293F1" w14:textId="77777777" w:rsidR="00B92EF3" w:rsidRPr="00A853DF" w:rsidRDefault="00B92EF3" w:rsidP="009117AC">
      <w:pPr>
        <w:spacing w:after="0" w:line="360" w:lineRule="auto"/>
        <w:ind w:firstLine="851"/>
        <w:contextualSpacing/>
        <w:jc w:val="both"/>
        <w:rPr>
          <w:rFonts w:ascii="Times New Roman" w:hAnsi="Times New Roman" w:cs="Times New Roman"/>
          <w:sz w:val="24"/>
          <w:szCs w:val="24"/>
        </w:rPr>
      </w:pPr>
      <w:r w:rsidRPr="00A853DF">
        <w:rPr>
          <w:rFonts w:ascii="Times New Roman" w:hAnsi="Times New Roman" w:cs="Times New Roman"/>
          <w:sz w:val="24"/>
          <w:szCs w:val="24"/>
        </w:rPr>
        <w:t xml:space="preserve">Segundo </w:t>
      </w:r>
      <w:proofErr w:type="spellStart"/>
      <w:r w:rsidRPr="00A853DF">
        <w:rPr>
          <w:rFonts w:ascii="Times New Roman" w:hAnsi="Times New Roman" w:cs="Times New Roman"/>
          <w:sz w:val="24"/>
          <w:szCs w:val="24"/>
        </w:rPr>
        <w:t>Garnica</w:t>
      </w:r>
      <w:proofErr w:type="spellEnd"/>
      <w:r w:rsidRPr="00A853DF">
        <w:rPr>
          <w:rFonts w:ascii="Times New Roman" w:hAnsi="Times New Roman" w:cs="Times New Roman"/>
          <w:sz w:val="24"/>
          <w:szCs w:val="24"/>
        </w:rPr>
        <w:t xml:space="preserve"> (1995), tanto no léxico quanto no jargão matemático, demonstração </w:t>
      </w:r>
    </w:p>
    <w:p w14:paraId="7DD26C19" w14:textId="77777777" w:rsidR="00B92EF3" w:rsidRPr="00A853DF" w:rsidRDefault="00B92EF3" w:rsidP="009117AC">
      <w:pPr>
        <w:spacing w:after="0" w:line="240" w:lineRule="auto"/>
        <w:ind w:left="2552"/>
        <w:contextualSpacing/>
        <w:jc w:val="both"/>
        <w:rPr>
          <w:rFonts w:ascii="Times New Roman" w:hAnsi="Times New Roman" w:cs="Times New Roman"/>
          <w:sz w:val="20"/>
          <w:szCs w:val="20"/>
        </w:rPr>
      </w:pPr>
      <w:r w:rsidRPr="00A853DF">
        <w:rPr>
          <w:rFonts w:ascii="Times New Roman" w:hAnsi="Times New Roman" w:cs="Times New Roman"/>
          <w:sz w:val="20"/>
          <w:szCs w:val="20"/>
        </w:rPr>
        <w:lastRenderedPageBreak/>
        <w:t>é o que atesta a veracidade ou autenticidade, a garantia, o testemunho, o processo de verificação da exatidão de cálculos ou raciocínios, a dedução que matem a verdade de sua conclusão apoiando-se em premissas admitidas como verdadeiras.  [...] O discurso e a atividade cotidianos da prática cient</w:t>
      </w:r>
      <w:r w:rsidR="00B05D6C" w:rsidRPr="00A853DF">
        <w:rPr>
          <w:rFonts w:ascii="Times New Roman" w:hAnsi="Times New Roman" w:cs="Times New Roman"/>
          <w:sz w:val="20"/>
          <w:szCs w:val="20"/>
        </w:rPr>
        <w:t>ífica da m</w:t>
      </w:r>
      <w:r w:rsidRPr="00A853DF">
        <w:rPr>
          <w:rFonts w:ascii="Times New Roman" w:hAnsi="Times New Roman" w:cs="Times New Roman"/>
          <w:sz w:val="20"/>
          <w:szCs w:val="20"/>
        </w:rPr>
        <w:t>atemática afirmam reconhecer a prova (ou prova rigorosa, ou demonstração) como elemento central no desenvo</w:t>
      </w:r>
      <w:r w:rsidR="00B05D6C" w:rsidRPr="00A853DF">
        <w:rPr>
          <w:rFonts w:ascii="Times New Roman" w:hAnsi="Times New Roman" w:cs="Times New Roman"/>
          <w:sz w:val="20"/>
          <w:szCs w:val="20"/>
        </w:rPr>
        <w:t>lvimento do que se conhece por m</w:t>
      </w:r>
      <w:r w:rsidRPr="00A853DF">
        <w:rPr>
          <w:rFonts w:ascii="Times New Roman" w:hAnsi="Times New Roman" w:cs="Times New Roman"/>
          <w:sz w:val="20"/>
          <w:szCs w:val="20"/>
        </w:rPr>
        <w:t xml:space="preserve">atemática [...] (p. 10-11). </w:t>
      </w:r>
    </w:p>
    <w:p w14:paraId="0C89FC56" w14:textId="77777777" w:rsidR="00B92EF3" w:rsidRPr="00A853DF" w:rsidRDefault="00B92EF3" w:rsidP="009117AC">
      <w:pPr>
        <w:spacing w:after="0" w:line="240" w:lineRule="auto"/>
        <w:ind w:left="2552"/>
        <w:contextualSpacing/>
        <w:jc w:val="both"/>
        <w:rPr>
          <w:rFonts w:ascii="Times New Roman" w:hAnsi="Times New Roman" w:cs="Times New Roman"/>
          <w:sz w:val="20"/>
          <w:szCs w:val="20"/>
        </w:rPr>
      </w:pPr>
    </w:p>
    <w:p w14:paraId="24A22F75" w14:textId="77777777" w:rsidR="00250A7A" w:rsidRPr="00A853DF" w:rsidRDefault="00250A7A" w:rsidP="009117AC">
      <w:pPr>
        <w:spacing w:after="0" w:line="360" w:lineRule="auto"/>
        <w:ind w:firstLine="851"/>
        <w:contextualSpacing/>
        <w:jc w:val="both"/>
        <w:rPr>
          <w:rFonts w:ascii="Times New Roman" w:hAnsi="Times New Roman" w:cs="Times New Roman"/>
          <w:sz w:val="24"/>
          <w:szCs w:val="24"/>
        </w:rPr>
      </w:pPr>
      <w:r w:rsidRPr="00A853DF">
        <w:rPr>
          <w:rFonts w:ascii="Times New Roman" w:hAnsi="Times New Roman" w:cs="Times New Roman"/>
          <w:sz w:val="24"/>
          <w:szCs w:val="24"/>
        </w:rPr>
        <w:t>Já para Davis e Hersh (</w:t>
      </w:r>
      <w:r w:rsidR="004C3359" w:rsidRPr="00A853DF">
        <w:rPr>
          <w:rFonts w:ascii="Times New Roman" w:hAnsi="Times New Roman" w:cs="Times New Roman"/>
          <w:sz w:val="24"/>
          <w:szCs w:val="24"/>
        </w:rPr>
        <w:t>1986</w:t>
      </w:r>
      <w:r w:rsidRPr="00A853DF">
        <w:rPr>
          <w:rFonts w:ascii="Times New Roman" w:hAnsi="Times New Roman" w:cs="Times New Roman"/>
          <w:sz w:val="24"/>
          <w:szCs w:val="24"/>
        </w:rPr>
        <w:t>), há aqueles que dizem que a matemática fica caracterizada, de maneira única, por algo conhecido como “demonstrações” e, por mais que os mesmos autores afirmem que há quem discorde dessa afirmativa, os apontamentos feitos pelos participantes da pesquisa levam-nos ao encontro do que nos diz o autor supracitado, ou seja, de que “a prova rigorosa [demonstração] é tomada como elemento formador do discurso matemático, manifestado em salas de aula (mais claramente aquelas do terceiro grau) pela chamada metodologia tradicional vigente, alimentado-a e sendo por ela alimentado” (Garnica, 199</w:t>
      </w:r>
      <w:r w:rsidR="00D46BBF" w:rsidRPr="00A853DF">
        <w:rPr>
          <w:rFonts w:ascii="Times New Roman" w:hAnsi="Times New Roman" w:cs="Times New Roman"/>
          <w:sz w:val="24"/>
          <w:szCs w:val="24"/>
        </w:rPr>
        <w:t>5). Vemos que na disciplina de a</w:t>
      </w:r>
      <w:r w:rsidRPr="00A853DF">
        <w:rPr>
          <w:rFonts w:ascii="Times New Roman" w:hAnsi="Times New Roman" w:cs="Times New Roman"/>
          <w:sz w:val="24"/>
          <w:szCs w:val="24"/>
        </w:rPr>
        <w:t xml:space="preserve">nálise não é diferente, e essa manifestação do discurso denominado matemático aparece de forma considerável no movimento de estar com a disciplina. </w:t>
      </w:r>
    </w:p>
    <w:p w14:paraId="7D036887" w14:textId="77777777" w:rsidR="00250A7A" w:rsidRPr="00A853DF" w:rsidRDefault="00250A7A" w:rsidP="009117AC">
      <w:pPr>
        <w:spacing w:after="0" w:line="360" w:lineRule="auto"/>
        <w:ind w:firstLine="851"/>
        <w:contextualSpacing/>
        <w:jc w:val="both"/>
        <w:rPr>
          <w:rFonts w:ascii="Times New Roman" w:hAnsi="Times New Roman" w:cs="Times New Roman"/>
          <w:sz w:val="24"/>
          <w:szCs w:val="24"/>
        </w:rPr>
      </w:pPr>
      <w:r w:rsidRPr="00A853DF">
        <w:rPr>
          <w:rFonts w:ascii="Times New Roman" w:hAnsi="Times New Roman" w:cs="Times New Roman"/>
          <w:sz w:val="24"/>
          <w:szCs w:val="24"/>
        </w:rPr>
        <w:t>Analisando esse fenômeno através das len</w:t>
      </w:r>
      <w:r w:rsidR="00D46BBF" w:rsidRPr="00A853DF">
        <w:rPr>
          <w:rFonts w:ascii="Times New Roman" w:hAnsi="Times New Roman" w:cs="Times New Roman"/>
          <w:sz w:val="24"/>
          <w:szCs w:val="24"/>
        </w:rPr>
        <w:t>tes da história da m</w:t>
      </w:r>
      <w:r w:rsidRPr="00A853DF">
        <w:rPr>
          <w:rFonts w:ascii="Times New Roman" w:hAnsi="Times New Roman" w:cs="Times New Roman"/>
          <w:sz w:val="24"/>
          <w:szCs w:val="24"/>
        </w:rPr>
        <w:t>atemática, entendemos que desde os primeiros momentos em que a análise surge como método de investigação e durante todo o desenvolvimento ao longo dos séculos,</w:t>
      </w:r>
      <w:r w:rsidR="00D46BBF" w:rsidRPr="00A853DF">
        <w:rPr>
          <w:rFonts w:ascii="Times New Roman" w:hAnsi="Times New Roman" w:cs="Times New Roman"/>
          <w:sz w:val="24"/>
          <w:szCs w:val="24"/>
        </w:rPr>
        <w:t xml:space="preserve"> há uma íntima relação entre a a</w:t>
      </w:r>
      <w:r w:rsidRPr="00A853DF">
        <w:rPr>
          <w:rFonts w:ascii="Times New Roman" w:hAnsi="Times New Roman" w:cs="Times New Roman"/>
          <w:sz w:val="24"/>
          <w:szCs w:val="24"/>
        </w:rPr>
        <w:t xml:space="preserve">nálise (em todas as suas facetas) e as demonstrações – “São as </w:t>
      </w:r>
      <w:r w:rsidRPr="00A853DF">
        <w:rPr>
          <w:rFonts w:ascii="Times New Roman" w:hAnsi="Times New Roman" w:cs="Times New Roman"/>
          <w:i/>
          <w:sz w:val="24"/>
          <w:szCs w:val="24"/>
        </w:rPr>
        <w:t xml:space="preserve">demonstrações </w:t>
      </w:r>
      <w:r w:rsidRPr="00A853DF">
        <w:rPr>
          <w:rFonts w:ascii="Times New Roman" w:hAnsi="Times New Roman" w:cs="Times New Roman"/>
          <w:sz w:val="24"/>
          <w:szCs w:val="24"/>
        </w:rPr>
        <w:t xml:space="preserve">que ligarão os teoremas entre si” (DIEUDONNÉ, 1990, p. 47-48, grifos do autor). Desse modo, não é de se estranhar que as demonstrações apareçam de </w:t>
      </w:r>
      <w:r w:rsidR="00D46BBF" w:rsidRPr="00A853DF">
        <w:rPr>
          <w:rFonts w:ascii="Times New Roman" w:hAnsi="Times New Roman" w:cs="Times New Roman"/>
          <w:sz w:val="24"/>
          <w:szCs w:val="24"/>
        </w:rPr>
        <w:t>forma abundante em um curso de a</w:t>
      </w:r>
      <w:r w:rsidRPr="00A853DF">
        <w:rPr>
          <w:rFonts w:ascii="Times New Roman" w:hAnsi="Times New Roman" w:cs="Times New Roman"/>
          <w:sz w:val="24"/>
          <w:szCs w:val="24"/>
        </w:rPr>
        <w:t xml:space="preserve">nálise. No entanto, geram insatisfação e sentimentos diversos dentre aqueles que mantém contato com a disciplina, de modo que um adjetivo muito comum que aparece relacionado às demonstrações é a palavra </w:t>
      </w:r>
      <w:r w:rsidRPr="00A853DF">
        <w:rPr>
          <w:rFonts w:ascii="Times New Roman" w:hAnsi="Times New Roman" w:cs="Times New Roman"/>
          <w:i/>
          <w:sz w:val="24"/>
          <w:szCs w:val="24"/>
        </w:rPr>
        <w:t xml:space="preserve">difícil. </w:t>
      </w:r>
      <w:r w:rsidRPr="00A853DF">
        <w:rPr>
          <w:rFonts w:ascii="Times New Roman" w:hAnsi="Times New Roman" w:cs="Times New Roman"/>
          <w:sz w:val="24"/>
          <w:szCs w:val="24"/>
        </w:rPr>
        <w:t xml:space="preserve">Segundo um dos </w:t>
      </w:r>
      <w:r w:rsidR="00D46BBF" w:rsidRPr="00A853DF">
        <w:rPr>
          <w:rFonts w:ascii="Times New Roman" w:hAnsi="Times New Roman" w:cs="Times New Roman"/>
          <w:sz w:val="24"/>
          <w:szCs w:val="24"/>
        </w:rPr>
        <w:t>participantes, a disciplina de a</w:t>
      </w:r>
      <w:r w:rsidRPr="00A853DF">
        <w:rPr>
          <w:rFonts w:ascii="Times New Roman" w:hAnsi="Times New Roman" w:cs="Times New Roman"/>
          <w:sz w:val="24"/>
          <w:szCs w:val="24"/>
        </w:rPr>
        <w:t xml:space="preserve">nálise “foi muito difícil mesmo, principalmente as demonstrações. De repente, na hora de você resolver uma atividade usando aquele teorema que nós tivemos que demonstrar, o exercício saía, </w:t>
      </w:r>
      <w:r w:rsidRPr="00A853DF">
        <w:rPr>
          <w:rFonts w:ascii="Times New Roman" w:hAnsi="Times New Roman" w:cs="Times New Roman"/>
          <w:i/>
          <w:sz w:val="24"/>
          <w:szCs w:val="24"/>
        </w:rPr>
        <w:t>mas as demonstrações não é pra qualquer um; não é pra mortal demonstrações de teorema</w:t>
      </w:r>
      <w:r w:rsidRPr="00A853DF">
        <w:rPr>
          <w:rFonts w:ascii="Times New Roman" w:hAnsi="Times New Roman" w:cs="Times New Roman"/>
          <w:sz w:val="24"/>
          <w:szCs w:val="24"/>
        </w:rPr>
        <w:t>” (GOMES, 2013, p. 228). Esta fala é corroborada pela de outro participante, que diz ter apresentado maio</w:t>
      </w:r>
      <w:r w:rsidR="00D46BBF" w:rsidRPr="00A853DF">
        <w:rPr>
          <w:rFonts w:ascii="Times New Roman" w:hAnsi="Times New Roman" w:cs="Times New Roman"/>
          <w:sz w:val="24"/>
          <w:szCs w:val="24"/>
        </w:rPr>
        <w:t>r dificuldade na disciplina de a</w:t>
      </w:r>
      <w:r w:rsidRPr="00A853DF">
        <w:rPr>
          <w:rFonts w:ascii="Times New Roman" w:hAnsi="Times New Roman" w:cs="Times New Roman"/>
          <w:sz w:val="24"/>
          <w:szCs w:val="24"/>
        </w:rPr>
        <w:t>nálise “exatamente com a parte teórica [...], a parte de se demonstrar, de se provar [...]. Apes</w:t>
      </w:r>
      <w:r w:rsidR="00D46BBF" w:rsidRPr="00A853DF">
        <w:rPr>
          <w:rFonts w:ascii="Times New Roman" w:hAnsi="Times New Roman" w:cs="Times New Roman"/>
          <w:sz w:val="24"/>
          <w:szCs w:val="24"/>
        </w:rPr>
        <w:t>ar que isso não é típico só da a</w:t>
      </w:r>
      <w:r w:rsidRPr="00A853DF">
        <w:rPr>
          <w:rFonts w:ascii="Times New Roman" w:hAnsi="Times New Roman" w:cs="Times New Roman"/>
          <w:sz w:val="24"/>
          <w:szCs w:val="24"/>
        </w:rPr>
        <w:t>nálise, em outras disciplinas também tem... Mas o enfoque, o linguajar, tudo muito mais sofisticado, foi muito mais difícil de compreender” (GOMES, 2013, p. 229).</w:t>
      </w:r>
    </w:p>
    <w:p w14:paraId="06CDF8C2" w14:textId="77777777" w:rsidR="00B92EF3" w:rsidRPr="00A853DF" w:rsidRDefault="00B92EF3" w:rsidP="009117AC">
      <w:pPr>
        <w:spacing w:after="0" w:line="360" w:lineRule="auto"/>
        <w:ind w:firstLine="851"/>
        <w:contextualSpacing/>
        <w:jc w:val="both"/>
        <w:rPr>
          <w:rFonts w:ascii="Times New Roman" w:hAnsi="Times New Roman" w:cs="Times New Roman"/>
          <w:sz w:val="24"/>
          <w:szCs w:val="24"/>
        </w:rPr>
      </w:pPr>
      <w:r w:rsidRPr="00A853DF">
        <w:rPr>
          <w:rFonts w:ascii="Times New Roman" w:hAnsi="Times New Roman" w:cs="Times New Roman"/>
          <w:sz w:val="24"/>
          <w:szCs w:val="24"/>
        </w:rPr>
        <w:t xml:space="preserve">Além de difícil, os participantes utilizam o adjetivo </w:t>
      </w:r>
      <w:r w:rsidRPr="00A853DF">
        <w:rPr>
          <w:rFonts w:ascii="Times New Roman" w:hAnsi="Times New Roman" w:cs="Times New Roman"/>
          <w:i/>
          <w:sz w:val="24"/>
          <w:szCs w:val="24"/>
        </w:rPr>
        <w:t xml:space="preserve">formal. </w:t>
      </w:r>
      <w:r w:rsidRPr="00A853DF">
        <w:rPr>
          <w:rFonts w:ascii="Times New Roman" w:hAnsi="Times New Roman" w:cs="Times New Roman"/>
          <w:sz w:val="24"/>
          <w:szCs w:val="24"/>
        </w:rPr>
        <w:t xml:space="preserve">Para um deles, quando levado em consideração o grau de formalidade com </w:t>
      </w:r>
      <w:r w:rsidR="00D46BBF" w:rsidRPr="00A853DF">
        <w:rPr>
          <w:rFonts w:ascii="Times New Roman" w:hAnsi="Times New Roman" w:cs="Times New Roman"/>
          <w:sz w:val="24"/>
          <w:szCs w:val="24"/>
        </w:rPr>
        <w:t>que é tratada, a disciplina de a</w:t>
      </w:r>
      <w:r w:rsidRPr="00A853DF">
        <w:rPr>
          <w:rFonts w:ascii="Times New Roman" w:hAnsi="Times New Roman" w:cs="Times New Roman"/>
          <w:sz w:val="24"/>
          <w:szCs w:val="24"/>
        </w:rPr>
        <w:t>nálise assemelha-se a disciplinas matemáticas oferecidas como optativas na licenciatura, geralmente apontadas como mais d</w:t>
      </w:r>
      <w:r w:rsidR="00D46BBF" w:rsidRPr="00A853DF">
        <w:rPr>
          <w:rFonts w:ascii="Times New Roman" w:hAnsi="Times New Roman" w:cs="Times New Roman"/>
          <w:sz w:val="24"/>
          <w:szCs w:val="24"/>
        </w:rPr>
        <w:t>ifíceis. Além disso, diz que a a</w:t>
      </w:r>
      <w:r w:rsidRPr="00A853DF">
        <w:rPr>
          <w:rFonts w:ascii="Times New Roman" w:hAnsi="Times New Roman" w:cs="Times New Roman"/>
          <w:sz w:val="24"/>
          <w:szCs w:val="24"/>
        </w:rPr>
        <w:t xml:space="preserve">nálise é a disciplina “mais formal dentre </w:t>
      </w:r>
      <w:r w:rsidRPr="00A853DF">
        <w:rPr>
          <w:rFonts w:ascii="Times New Roman" w:hAnsi="Times New Roman" w:cs="Times New Roman"/>
          <w:sz w:val="24"/>
          <w:szCs w:val="24"/>
        </w:rPr>
        <w:lastRenderedPageBreak/>
        <w:t>aquelas que são apresentadas para um aluno da licenciatura, de modo que é a primeira na qual es</w:t>
      </w:r>
      <w:r w:rsidR="00250A7A" w:rsidRPr="00A853DF">
        <w:rPr>
          <w:rFonts w:ascii="Times New Roman" w:hAnsi="Times New Roman" w:cs="Times New Roman"/>
          <w:sz w:val="24"/>
          <w:szCs w:val="24"/>
        </w:rPr>
        <w:t>s</w:t>
      </w:r>
      <w:r w:rsidRPr="00A853DF">
        <w:rPr>
          <w:rFonts w:ascii="Times New Roman" w:hAnsi="Times New Roman" w:cs="Times New Roman"/>
          <w:sz w:val="24"/>
          <w:szCs w:val="24"/>
        </w:rPr>
        <w:t xml:space="preserve">a formalidade aparece de maneira categórica”, ocorrendo o que ele chama de </w:t>
      </w:r>
      <w:r w:rsidRPr="00A853DF">
        <w:rPr>
          <w:rFonts w:ascii="Times New Roman" w:hAnsi="Times New Roman" w:cs="Times New Roman"/>
          <w:i/>
          <w:sz w:val="24"/>
          <w:szCs w:val="24"/>
        </w:rPr>
        <w:t>tradição</w:t>
      </w:r>
      <w:r w:rsidR="00D46BBF" w:rsidRPr="00A853DF">
        <w:rPr>
          <w:rFonts w:ascii="Times New Roman" w:hAnsi="Times New Roman" w:cs="Times New Roman"/>
          <w:sz w:val="24"/>
          <w:szCs w:val="24"/>
        </w:rPr>
        <w:t>: a disciplina de a</w:t>
      </w:r>
      <w:r w:rsidRPr="00A853DF">
        <w:rPr>
          <w:rFonts w:ascii="Times New Roman" w:hAnsi="Times New Roman" w:cs="Times New Roman"/>
          <w:sz w:val="24"/>
          <w:szCs w:val="24"/>
        </w:rPr>
        <w:t xml:space="preserve">nálise “talvez tenha sido a mais formal por tradição mesmo” (GOMES, 2013, p. 230). </w:t>
      </w:r>
    </w:p>
    <w:p w14:paraId="26CCEBBE" w14:textId="77777777" w:rsidR="00B92EF3" w:rsidRPr="00A853DF" w:rsidRDefault="00B92EF3" w:rsidP="009117AC">
      <w:pPr>
        <w:spacing w:after="0" w:line="360" w:lineRule="auto"/>
        <w:ind w:firstLine="851"/>
        <w:contextualSpacing/>
        <w:jc w:val="both"/>
        <w:rPr>
          <w:rFonts w:ascii="Times New Roman" w:hAnsi="Times New Roman" w:cs="Times New Roman"/>
          <w:sz w:val="24"/>
          <w:szCs w:val="24"/>
        </w:rPr>
      </w:pPr>
      <w:r w:rsidRPr="00A853DF">
        <w:rPr>
          <w:rFonts w:ascii="Times New Roman" w:hAnsi="Times New Roman" w:cs="Times New Roman"/>
          <w:sz w:val="24"/>
          <w:szCs w:val="24"/>
        </w:rPr>
        <w:t>Segundo Abbagnano (2007, p. 965), tradição significa “herança cultura, transmissão de crenças ou técnicas de uma geração para outra. [...] o recurso à tradição implica o reconhecimento da verdade da tradição, que, desse ponto de vista, se torna a garantia de verdade, e às vezes, a única garant</w:t>
      </w:r>
      <w:r w:rsidR="00AB3665" w:rsidRPr="00A853DF">
        <w:rPr>
          <w:rFonts w:ascii="Times New Roman" w:hAnsi="Times New Roman" w:cs="Times New Roman"/>
          <w:sz w:val="24"/>
          <w:szCs w:val="24"/>
        </w:rPr>
        <w:t>ia possível”. Ness</w:t>
      </w:r>
      <w:r w:rsidRPr="00A853DF">
        <w:rPr>
          <w:rFonts w:ascii="Times New Roman" w:hAnsi="Times New Roman" w:cs="Times New Roman"/>
          <w:sz w:val="24"/>
          <w:szCs w:val="24"/>
        </w:rPr>
        <w:t>e aspecto, a fala do depoente demonstra exatamente i</w:t>
      </w:r>
      <w:r w:rsidR="00D46BBF" w:rsidRPr="00A853DF">
        <w:rPr>
          <w:rFonts w:ascii="Times New Roman" w:hAnsi="Times New Roman" w:cs="Times New Roman"/>
          <w:sz w:val="24"/>
          <w:szCs w:val="24"/>
        </w:rPr>
        <w:t>sso, ou seja, a formalidade da a</w:t>
      </w:r>
      <w:r w:rsidRPr="00A853DF">
        <w:rPr>
          <w:rFonts w:ascii="Times New Roman" w:hAnsi="Times New Roman" w:cs="Times New Roman"/>
          <w:sz w:val="24"/>
          <w:szCs w:val="24"/>
        </w:rPr>
        <w:t>nálise é uma herança cultural de seu desenvolvimento, ao longo da história, como corpo do conhecimento – e as técnicas empregadas, desde o método analític</w:t>
      </w:r>
      <w:r w:rsidR="00D46BBF" w:rsidRPr="00A853DF">
        <w:rPr>
          <w:rFonts w:ascii="Times New Roman" w:hAnsi="Times New Roman" w:cs="Times New Roman"/>
          <w:sz w:val="24"/>
          <w:szCs w:val="24"/>
        </w:rPr>
        <w:t>o grego até a aritmetização da a</w:t>
      </w:r>
      <w:r w:rsidRPr="00A853DF">
        <w:rPr>
          <w:rFonts w:ascii="Times New Roman" w:hAnsi="Times New Roman" w:cs="Times New Roman"/>
          <w:sz w:val="24"/>
          <w:szCs w:val="24"/>
        </w:rPr>
        <w:t>nálise pautaram-se na ideia de rigor característica de cada época. Assim, como muitos matemáticos contemporâneos compreendem que a base lógica e filosófica essencial para se operar no vasto domínio da ciência matemática é a formalista</w:t>
      </w:r>
      <w:r w:rsidR="00AB3665" w:rsidRPr="00A853DF">
        <w:rPr>
          <w:rFonts w:ascii="Times New Roman" w:hAnsi="Times New Roman" w:cs="Times New Roman"/>
          <w:sz w:val="24"/>
          <w:szCs w:val="24"/>
        </w:rPr>
        <w:t xml:space="preserve"> (COURANT; ROBBINS, 2000</w:t>
      </w:r>
      <w:r w:rsidRPr="00A853DF">
        <w:rPr>
          <w:rFonts w:ascii="Times New Roman" w:hAnsi="Times New Roman" w:cs="Times New Roman"/>
          <w:sz w:val="24"/>
          <w:szCs w:val="24"/>
        </w:rPr>
        <w:t>), o que vemos é essa crença reflet</w:t>
      </w:r>
      <w:r w:rsidR="00D46BBF" w:rsidRPr="00A853DF">
        <w:rPr>
          <w:rFonts w:ascii="Times New Roman" w:hAnsi="Times New Roman" w:cs="Times New Roman"/>
          <w:sz w:val="24"/>
          <w:szCs w:val="24"/>
        </w:rPr>
        <w:t>ida no cerne de disciplinas de a</w:t>
      </w:r>
      <w:r w:rsidRPr="00A853DF">
        <w:rPr>
          <w:rFonts w:ascii="Times New Roman" w:hAnsi="Times New Roman" w:cs="Times New Roman"/>
          <w:sz w:val="24"/>
          <w:szCs w:val="24"/>
        </w:rPr>
        <w:t>nálise em cursos de licenciatura. Mais que isso, essa tradição corrobora a construção de um regime de verdade que se instaura no discurso matemático e se dissipa no interior dos muros da universidade, fazendo transparecer mais uma ordem</w:t>
      </w:r>
      <w:r w:rsidRPr="00A853DF">
        <w:rPr>
          <w:rFonts w:ascii="Times New Roman" w:hAnsi="Times New Roman" w:cs="Times New Roman"/>
          <w:i/>
          <w:sz w:val="24"/>
          <w:szCs w:val="24"/>
        </w:rPr>
        <w:t xml:space="preserve"> </w:t>
      </w:r>
      <w:r w:rsidRPr="00A853DF">
        <w:rPr>
          <w:rFonts w:ascii="Times New Roman" w:hAnsi="Times New Roman" w:cs="Times New Roman"/>
          <w:sz w:val="24"/>
          <w:szCs w:val="24"/>
        </w:rPr>
        <w:t>do discurso que se agrega àquelas</w:t>
      </w:r>
      <w:r w:rsidR="00AB3665" w:rsidRPr="00A853DF">
        <w:rPr>
          <w:rFonts w:ascii="Times New Roman" w:hAnsi="Times New Roman" w:cs="Times New Roman"/>
          <w:sz w:val="24"/>
          <w:szCs w:val="24"/>
        </w:rPr>
        <w:t xml:space="preserve"> evidenciadas na seção anterior: </w:t>
      </w:r>
      <w:r w:rsidR="00D46BBF" w:rsidRPr="00A853DF">
        <w:rPr>
          <w:rFonts w:ascii="Times New Roman" w:hAnsi="Times New Roman" w:cs="Times New Roman"/>
          <w:i/>
          <w:sz w:val="24"/>
          <w:szCs w:val="24"/>
        </w:rPr>
        <w:t>a disciplina de a</w:t>
      </w:r>
      <w:r w:rsidRPr="00A853DF">
        <w:rPr>
          <w:rFonts w:ascii="Times New Roman" w:hAnsi="Times New Roman" w:cs="Times New Roman"/>
          <w:i/>
          <w:sz w:val="24"/>
          <w:szCs w:val="24"/>
        </w:rPr>
        <w:t xml:space="preserve">nálise é formal por tradição, sendo essa tradição a garantia de que o discurso abordado na disciplina seja verdadeiro. </w:t>
      </w:r>
    </w:p>
    <w:p w14:paraId="1E7C9385" w14:textId="77777777" w:rsidR="00B92EF3" w:rsidRPr="00A853DF" w:rsidRDefault="00B92EF3" w:rsidP="009117AC">
      <w:pPr>
        <w:spacing w:after="0" w:line="360" w:lineRule="auto"/>
        <w:ind w:firstLine="851"/>
        <w:contextualSpacing/>
        <w:jc w:val="both"/>
        <w:rPr>
          <w:rFonts w:ascii="Times New Roman" w:hAnsi="Times New Roman" w:cs="Times New Roman"/>
          <w:sz w:val="24"/>
          <w:szCs w:val="24"/>
        </w:rPr>
      </w:pPr>
      <w:r w:rsidRPr="00A853DF">
        <w:rPr>
          <w:rFonts w:ascii="Times New Roman" w:hAnsi="Times New Roman" w:cs="Times New Roman"/>
          <w:sz w:val="24"/>
          <w:szCs w:val="24"/>
        </w:rPr>
        <w:t>Atreladas a essa ordem, mais duas características mostram-se presentes nos discursos</w:t>
      </w:r>
      <w:r w:rsidR="00D46BBF" w:rsidRPr="00A853DF">
        <w:rPr>
          <w:rFonts w:ascii="Times New Roman" w:hAnsi="Times New Roman" w:cs="Times New Roman"/>
          <w:sz w:val="24"/>
          <w:szCs w:val="24"/>
        </w:rPr>
        <w:t xml:space="preserve"> dos sujeitos: a disciplina de a</w:t>
      </w:r>
      <w:r w:rsidRPr="00A853DF">
        <w:rPr>
          <w:rFonts w:ascii="Times New Roman" w:hAnsi="Times New Roman" w:cs="Times New Roman"/>
          <w:sz w:val="24"/>
          <w:szCs w:val="24"/>
        </w:rPr>
        <w:t xml:space="preserve">nálise é </w:t>
      </w:r>
      <w:r w:rsidRPr="00A853DF">
        <w:rPr>
          <w:rFonts w:ascii="Times New Roman" w:hAnsi="Times New Roman" w:cs="Times New Roman"/>
          <w:i/>
          <w:sz w:val="24"/>
          <w:szCs w:val="24"/>
        </w:rPr>
        <w:t xml:space="preserve">teórica </w:t>
      </w:r>
      <w:r w:rsidRPr="00A853DF">
        <w:rPr>
          <w:rFonts w:ascii="Times New Roman" w:hAnsi="Times New Roman" w:cs="Times New Roman"/>
          <w:sz w:val="24"/>
          <w:szCs w:val="24"/>
        </w:rPr>
        <w:t xml:space="preserve">e </w:t>
      </w:r>
      <w:r w:rsidRPr="00A853DF">
        <w:rPr>
          <w:rFonts w:ascii="Times New Roman" w:hAnsi="Times New Roman" w:cs="Times New Roman"/>
          <w:i/>
          <w:sz w:val="24"/>
          <w:szCs w:val="24"/>
        </w:rPr>
        <w:t>abstrata</w:t>
      </w:r>
      <w:r w:rsidRPr="00A853DF">
        <w:rPr>
          <w:rFonts w:ascii="Times New Roman" w:hAnsi="Times New Roman" w:cs="Times New Roman"/>
          <w:sz w:val="24"/>
          <w:szCs w:val="24"/>
        </w:rPr>
        <w:t>: “era muito teórica... era aquilo e acabou... você não entendeu ali e tudo o mais... boa sorte”, e também “é abstrata... a</w:t>
      </w:r>
      <w:r w:rsidR="00D46BBF" w:rsidRPr="00A853DF">
        <w:rPr>
          <w:rFonts w:ascii="Times New Roman" w:hAnsi="Times New Roman" w:cs="Times New Roman"/>
          <w:sz w:val="24"/>
          <w:szCs w:val="24"/>
        </w:rPr>
        <w:t>bstrata é outra palavra boa em a</w:t>
      </w:r>
      <w:r w:rsidRPr="00A853DF">
        <w:rPr>
          <w:rFonts w:ascii="Times New Roman" w:hAnsi="Times New Roman" w:cs="Times New Roman"/>
          <w:sz w:val="24"/>
          <w:szCs w:val="24"/>
        </w:rPr>
        <w:t>nálise” (GOMES, 2013, p. 232). Para es</w:t>
      </w:r>
      <w:r w:rsidR="00AB3665" w:rsidRPr="00A853DF">
        <w:rPr>
          <w:rFonts w:ascii="Times New Roman" w:hAnsi="Times New Roman" w:cs="Times New Roman"/>
          <w:sz w:val="24"/>
          <w:szCs w:val="24"/>
        </w:rPr>
        <w:t>s</w:t>
      </w:r>
      <w:r w:rsidRPr="00A853DF">
        <w:rPr>
          <w:rFonts w:ascii="Times New Roman" w:hAnsi="Times New Roman" w:cs="Times New Roman"/>
          <w:sz w:val="24"/>
          <w:szCs w:val="24"/>
        </w:rPr>
        <w:t>es</w:t>
      </w:r>
      <w:r w:rsidR="00D46BBF" w:rsidRPr="00A853DF">
        <w:rPr>
          <w:rFonts w:ascii="Times New Roman" w:hAnsi="Times New Roman" w:cs="Times New Roman"/>
          <w:sz w:val="24"/>
          <w:szCs w:val="24"/>
        </w:rPr>
        <w:t xml:space="preserve"> participantes a disciplina de a</w:t>
      </w:r>
      <w:r w:rsidRPr="00A853DF">
        <w:rPr>
          <w:rFonts w:ascii="Times New Roman" w:hAnsi="Times New Roman" w:cs="Times New Roman"/>
          <w:sz w:val="24"/>
          <w:szCs w:val="24"/>
        </w:rPr>
        <w:t xml:space="preserve">nálise parece fechar-se em si mesma, </w:t>
      </w:r>
      <w:r w:rsidR="00AB3665" w:rsidRPr="00A853DF">
        <w:rPr>
          <w:rFonts w:ascii="Times New Roman" w:hAnsi="Times New Roman" w:cs="Times New Roman"/>
          <w:sz w:val="24"/>
          <w:szCs w:val="24"/>
        </w:rPr>
        <w:t>auto-justificando-se e sendo iss</w:t>
      </w:r>
      <w:r w:rsidRPr="00A853DF">
        <w:rPr>
          <w:rFonts w:ascii="Times New Roman" w:hAnsi="Times New Roman" w:cs="Times New Roman"/>
          <w:sz w:val="24"/>
          <w:szCs w:val="24"/>
        </w:rPr>
        <w:t xml:space="preserve">o suficiente para que o conteúdo seja compreendido. </w:t>
      </w:r>
      <w:r w:rsidR="00AB3665" w:rsidRPr="00A853DF">
        <w:rPr>
          <w:rFonts w:ascii="Times New Roman" w:hAnsi="Times New Roman" w:cs="Times New Roman"/>
          <w:sz w:val="24"/>
          <w:szCs w:val="24"/>
        </w:rPr>
        <w:t>Ness</w:t>
      </w:r>
      <w:r w:rsidRPr="00A853DF">
        <w:rPr>
          <w:rFonts w:ascii="Times New Roman" w:hAnsi="Times New Roman" w:cs="Times New Roman"/>
          <w:sz w:val="24"/>
          <w:szCs w:val="24"/>
        </w:rPr>
        <w:t xml:space="preserve">e caminho, entende-se que os termos </w:t>
      </w:r>
      <w:r w:rsidRPr="00A853DF">
        <w:rPr>
          <w:rFonts w:ascii="Times New Roman" w:hAnsi="Times New Roman" w:cs="Times New Roman"/>
          <w:i/>
          <w:sz w:val="24"/>
          <w:szCs w:val="24"/>
        </w:rPr>
        <w:t>demonstração</w:t>
      </w:r>
      <w:r w:rsidRPr="00A853DF">
        <w:rPr>
          <w:rFonts w:ascii="Times New Roman" w:hAnsi="Times New Roman" w:cs="Times New Roman"/>
          <w:sz w:val="24"/>
          <w:szCs w:val="24"/>
        </w:rPr>
        <w:t xml:space="preserve">, </w:t>
      </w:r>
      <w:r w:rsidRPr="00A853DF">
        <w:rPr>
          <w:rFonts w:ascii="Times New Roman" w:hAnsi="Times New Roman" w:cs="Times New Roman"/>
          <w:i/>
          <w:sz w:val="24"/>
          <w:szCs w:val="24"/>
        </w:rPr>
        <w:t>formal</w:t>
      </w:r>
      <w:r w:rsidRPr="00A853DF">
        <w:rPr>
          <w:rFonts w:ascii="Times New Roman" w:hAnsi="Times New Roman" w:cs="Times New Roman"/>
          <w:sz w:val="24"/>
          <w:szCs w:val="24"/>
        </w:rPr>
        <w:t xml:space="preserve">, </w:t>
      </w:r>
      <w:r w:rsidRPr="00A853DF">
        <w:rPr>
          <w:rFonts w:ascii="Times New Roman" w:hAnsi="Times New Roman" w:cs="Times New Roman"/>
          <w:i/>
          <w:sz w:val="24"/>
          <w:szCs w:val="24"/>
        </w:rPr>
        <w:t xml:space="preserve">abstrato </w:t>
      </w:r>
      <w:r w:rsidRPr="00A853DF">
        <w:rPr>
          <w:rFonts w:ascii="Times New Roman" w:hAnsi="Times New Roman" w:cs="Times New Roman"/>
          <w:sz w:val="24"/>
          <w:szCs w:val="24"/>
        </w:rPr>
        <w:t xml:space="preserve">e </w:t>
      </w:r>
      <w:r w:rsidRPr="00A853DF">
        <w:rPr>
          <w:rFonts w:ascii="Times New Roman" w:hAnsi="Times New Roman" w:cs="Times New Roman"/>
          <w:i/>
          <w:sz w:val="24"/>
          <w:szCs w:val="24"/>
        </w:rPr>
        <w:t xml:space="preserve">teórico </w:t>
      </w:r>
      <w:r w:rsidRPr="00A853DF">
        <w:rPr>
          <w:rFonts w:ascii="Times New Roman" w:hAnsi="Times New Roman" w:cs="Times New Roman"/>
          <w:sz w:val="24"/>
          <w:szCs w:val="24"/>
        </w:rPr>
        <w:t>aparecem entrelaçados no momento em que os conteúdos da disciplina são descritos. Mais que isso, há um consenso que permeia grande parte do discurso e que alinhava os aspectos refletidos até en</w:t>
      </w:r>
      <w:r w:rsidR="00D46BBF" w:rsidRPr="00A853DF">
        <w:rPr>
          <w:rFonts w:ascii="Times New Roman" w:hAnsi="Times New Roman" w:cs="Times New Roman"/>
          <w:sz w:val="24"/>
          <w:szCs w:val="24"/>
        </w:rPr>
        <w:t>tão: apesar de a disciplina de a</w:t>
      </w:r>
      <w:r w:rsidRPr="00A853DF">
        <w:rPr>
          <w:rFonts w:ascii="Times New Roman" w:hAnsi="Times New Roman" w:cs="Times New Roman"/>
          <w:sz w:val="24"/>
          <w:szCs w:val="24"/>
        </w:rPr>
        <w:t>nálise compartilhar com outras disciplinas, da licenciatura ou não, as características apontadas, é exatamente em seu interior que tais características tornam-se expr</w:t>
      </w:r>
      <w:r w:rsidR="00AB3665" w:rsidRPr="00A853DF">
        <w:rPr>
          <w:rFonts w:ascii="Times New Roman" w:hAnsi="Times New Roman" w:cs="Times New Roman"/>
          <w:sz w:val="24"/>
          <w:szCs w:val="24"/>
        </w:rPr>
        <w:t>essivamente mais complexas. Dess</w:t>
      </w:r>
      <w:r w:rsidRPr="00A853DF">
        <w:rPr>
          <w:rFonts w:ascii="Times New Roman" w:hAnsi="Times New Roman" w:cs="Times New Roman"/>
          <w:sz w:val="24"/>
          <w:szCs w:val="24"/>
        </w:rPr>
        <w:t>e modo, àquela ordem do discurso evidenciada há alguns parágrafos soma-se outra, enten</w:t>
      </w:r>
      <w:r w:rsidR="00AB3665" w:rsidRPr="00A853DF">
        <w:rPr>
          <w:rFonts w:ascii="Times New Roman" w:hAnsi="Times New Roman" w:cs="Times New Roman"/>
          <w:sz w:val="24"/>
          <w:szCs w:val="24"/>
        </w:rPr>
        <w:t>dida como consequência direta dela</w:t>
      </w:r>
      <w:r w:rsidRPr="00A853DF">
        <w:rPr>
          <w:rFonts w:ascii="Times New Roman" w:hAnsi="Times New Roman" w:cs="Times New Roman"/>
          <w:sz w:val="24"/>
          <w:szCs w:val="24"/>
        </w:rPr>
        <w:t xml:space="preserve">: </w:t>
      </w:r>
      <w:r w:rsidR="00D46BBF" w:rsidRPr="00A853DF">
        <w:rPr>
          <w:rFonts w:ascii="Times New Roman" w:hAnsi="Times New Roman" w:cs="Times New Roman"/>
          <w:i/>
          <w:sz w:val="24"/>
          <w:szCs w:val="24"/>
        </w:rPr>
        <w:t>em função de a disciplina de a</w:t>
      </w:r>
      <w:r w:rsidRPr="00A853DF">
        <w:rPr>
          <w:rFonts w:ascii="Times New Roman" w:hAnsi="Times New Roman" w:cs="Times New Roman"/>
          <w:i/>
          <w:sz w:val="24"/>
          <w:szCs w:val="24"/>
        </w:rPr>
        <w:t>nálise ser formal</w:t>
      </w:r>
      <w:r w:rsidR="00AB3665" w:rsidRPr="00A853DF">
        <w:rPr>
          <w:rFonts w:ascii="Times New Roman" w:hAnsi="Times New Roman" w:cs="Times New Roman"/>
          <w:i/>
          <w:sz w:val="24"/>
          <w:szCs w:val="24"/>
        </w:rPr>
        <w:t xml:space="preserve"> (abstrata, teórica)</w:t>
      </w:r>
      <w:r w:rsidRPr="00A853DF">
        <w:rPr>
          <w:rFonts w:ascii="Times New Roman" w:hAnsi="Times New Roman" w:cs="Times New Roman"/>
          <w:i/>
          <w:sz w:val="24"/>
          <w:szCs w:val="24"/>
        </w:rPr>
        <w:t>¸ ela é difícil de ser compreendida</w:t>
      </w:r>
      <w:r w:rsidRPr="00A853DF">
        <w:rPr>
          <w:rFonts w:ascii="Times New Roman" w:hAnsi="Times New Roman" w:cs="Times New Roman"/>
          <w:sz w:val="24"/>
          <w:szCs w:val="24"/>
        </w:rPr>
        <w:t xml:space="preserve">. </w:t>
      </w:r>
    </w:p>
    <w:p w14:paraId="2C341156" w14:textId="77777777" w:rsidR="00AB3665" w:rsidRPr="00A853DF" w:rsidRDefault="00AB3665" w:rsidP="009117AC">
      <w:pPr>
        <w:spacing w:after="0" w:line="360" w:lineRule="auto"/>
        <w:ind w:firstLine="851"/>
        <w:contextualSpacing/>
        <w:jc w:val="both"/>
        <w:rPr>
          <w:rFonts w:ascii="Times New Roman" w:hAnsi="Times New Roman" w:cs="Times New Roman"/>
          <w:sz w:val="24"/>
          <w:szCs w:val="24"/>
        </w:rPr>
      </w:pPr>
      <w:r w:rsidRPr="00A853DF">
        <w:rPr>
          <w:rFonts w:ascii="Times New Roman" w:hAnsi="Times New Roman" w:cs="Times New Roman"/>
          <w:sz w:val="24"/>
          <w:szCs w:val="24"/>
        </w:rPr>
        <w:lastRenderedPageBreak/>
        <w:t>Além disto, ficou claro que, por ser uma discip</w:t>
      </w:r>
      <w:r w:rsidR="00D46BBF" w:rsidRPr="00A853DF">
        <w:rPr>
          <w:rFonts w:ascii="Times New Roman" w:hAnsi="Times New Roman" w:cs="Times New Roman"/>
          <w:sz w:val="24"/>
          <w:szCs w:val="24"/>
        </w:rPr>
        <w:t>lina de difícil compreensão, a a</w:t>
      </w:r>
      <w:r w:rsidRPr="00A853DF">
        <w:rPr>
          <w:rFonts w:ascii="Times New Roman" w:hAnsi="Times New Roman" w:cs="Times New Roman"/>
          <w:sz w:val="24"/>
          <w:szCs w:val="24"/>
        </w:rPr>
        <w:t>nálise exige, por parte daqueles que a cursam, três características principais: primeiramente, é necessário ir</w:t>
      </w:r>
      <w:r w:rsidR="00D46BBF" w:rsidRPr="00A853DF">
        <w:rPr>
          <w:rFonts w:ascii="Times New Roman" w:hAnsi="Times New Roman" w:cs="Times New Roman"/>
          <w:sz w:val="24"/>
          <w:szCs w:val="24"/>
        </w:rPr>
        <w:t xml:space="preserve"> além da própria disciplina de a</w:t>
      </w:r>
      <w:r w:rsidRPr="00A853DF">
        <w:rPr>
          <w:rFonts w:ascii="Times New Roman" w:hAnsi="Times New Roman" w:cs="Times New Roman"/>
          <w:sz w:val="24"/>
          <w:szCs w:val="24"/>
        </w:rPr>
        <w:t>nálise: “é um tipo de matéria que se você só for como ouvinte [...], se você não tiver grande facilidade, você não consegue concluir [...]”. Em segundo lugar, é necessário recorrer a conteúdos abordados em outras disc</w:t>
      </w:r>
      <w:r w:rsidR="00D46BBF" w:rsidRPr="00A853DF">
        <w:rPr>
          <w:rFonts w:ascii="Times New Roman" w:hAnsi="Times New Roman" w:cs="Times New Roman"/>
          <w:sz w:val="24"/>
          <w:szCs w:val="24"/>
        </w:rPr>
        <w:t>iplinas, principalmente nas de c</w:t>
      </w:r>
      <w:r w:rsidRPr="00A853DF">
        <w:rPr>
          <w:rFonts w:ascii="Times New Roman" w:hAnsi="Times New Roman" w:cs="Times New Roman"/>
          <w:sz w:val="24"/>
          <w:szCs w:val="24"/>
        </w:rPr>
        <w:t>álculo e n</w:t>
      </w:r>
      <w:r w:rsidR="00D46BBF" w:rsidRPr="00A853DF">
        <w:rPr>
          <w:rFonts w:ascii="Times New Roman" w:hAnsi="Times New Roman" w:cs="Times New Roman"/>
          <w:sz w:val="24"/>
          <w:szCs w:val="24"/>
        </w:rPr>
        <w:t>a disciplina de a</w:t>
      </w:r>
      <w:r w:rsidRPr="00A853DF">
        <w:rPr>
          <w:rFonts w:ascii="Times New Roman" w:hAnsi="Times New Roman" w:cs="Times New Roman"/>
          <w:sz w:val="24"/>
          <w:szCs w:val="24"/>
        </w:rPr>
        <w:t>nálise oferecida no bacharelado: “Eu tive a oportunidade de acompanhar um pouquinho mais de perto porqu</w:t>
      </w:r>
      <w:r w:rsidR="00D46BBF" w:rsidRPr="00A853DF">
        <w:rPr>
          <w:rFonts w:ascii="Times New Roman" w:hAnsi="Times New Roman" w:cs="Times New Roman"/>
          <w:sz w:val="24"/>
          <w:szCs w:val="24"/>
        </w:rPr>
        <w:t>e eu já tinha feito Análise na R</w:t>
      </w:r>
      <w:r w:rsidRPr="00A853DF">
        <w:rPr>
          <w:rFonts w:ascii="Times New Roman" w:hAnsi="Times New Roman" w:cs="Times New Roman"/>
          <w:sz w:val="24"/>
          <w:szCs w:val="24"/>
        </w:rPr>
        <w:t>eta né?”. Em terceiro lugar, é necessário que o aluno utilize sua intuição: “Uma coisa que eu acho que a</w:t>
      </w:r>
      <w:r w:rsidR="00D46BBF" w:rsidRPr="00A853DF">
        <w:rPr>
          <w:rFonts w:ascii="Times New Roman" w:hAnsi="Times New Roman" w:cs="Times New Roman"/>
          <w:sz w:val="24"/>
          <w:szCs w:val="24"/>
        </w:rPr>
        <w:t xml:space="preserve"> a</w:t>
      </w:r>
      <w:r w:rsidRPr="00A853DF">
        <w:rPr>
          <w:rFonts w:ascii="Times New Roman" w:hAnsi="Times New Roman" w:cs="Times New Roman"/>
          <w:sz w:val="24"/>
          <w:szCs w:val="24"/>
        </w:rPr>
        <w:t xml:space="preserve">nálise exige... acho que é um pouquinho de intuição também... talvez o cara entender o que está acontecendo ali... bem profundo [...]” (GOMES, 2013, p. 234). </w:t>
      </w:r>
    </w:p>
    <w:p w14:paraId="6489D6AC" w14:textId="77777777" w:rsidR="00B92EF3" w:rsidRPr="00A853DF" w:rsidRDefault="00B92EF3" w:rsidP="009117AC">
      <w:pPr>
        <w:spacing w:after="0" w:line="360" w:lineRule="auto"/>
        <w:ind w:firstLine="851"/>
        <w:contextualSpacing/>
        <w:jc w:val="both"/>
        <w:rPr>
          <w:rFonts w:ascii="Times New Roman" w:hAnsi="Times New Roman" w:cs="Times New Roman"/>
          <w:sz w:val="24"/>
          <w:szCs w:val="24"/>
        </w:rPr>
      </w:pPr>
      <w:r w:rsidRPr="00A853DF">
        <w:rPr>
          <w:rFonts w:ascii="Times New Roman" w:hAnsi="Times New Roman" w:cs="Times New Roman"/>
          <w:sz w:val="24"/>
          <w:szCs w:val="24"/>
        </w:rPr>
        <w:t xml:space="preserve">Essas três características se mostraram como possibilidade para que </w:t>
      </w:r>
      <w:r w:rsidR="001A462F" w:rsidRPr="00A853DF">
        <w:rPr>
          <w:rFonts w:ascii="Times New Roman" w:hAnsi="Times New Roman" w:cs="Times New Roman"/>
          <w:sz w:val="24"/>
          <w:szCs w:val="24"/>
        </w:rPr>
        <w:t xml:space="preserve">terceira ordem </w:t>
      </w:r>
      <w:r w:rsidRPr="00A853DF">
        <w:rPr>
          <w:rFonts w:ascii="Times New Roman" w:hAnsi="Times New Roman" w:cs="Times New Roman"/>
          <w:sz w:val="24"/>
          <w:szCs w:val="24"/>
        </w:rPr>
        <w:t xml:space="preserve">permaneça instaurada no seio da disciplina e para que, paradoxalmente, a </w:t>
      </w:r>
      <w:r w:rsidR="001A462F" w:rsidRPr="00A853DF">
        <w:rPr>
          <w:rFonts w:ascii="Times New Roman" w:hAnsi="Times New Roman" w:cs="Times New Roman"/>
          <w:sz w:val="24"/>
          <w:szCs w:val="24"/>
        </w:rPr>
        <w:t>quarta</w:t>
      </w:r>
      <w:r w:rsidRPr="00A853DF">
        <w:rPr>
          <w:rFonts w:ascii="Times New Roman" w:hAnsi="Times New Roman" w:cs="Times New Roman"/>
          <w:sz w:val="24"/>
          <w:szCs w:val="24"/>
        </w:rPr>
        <w:t xml:space="preserve"> se mantenha, também, evidente – com essas três características garante-se que a disciplina continue sendo formal e, sendo form</w:t>
      </w:r>
      <w:r w:rsidR="00AB3665" w:rsidRPr="00A853DF">
        <w:rPr>
          <w:rFonts w:ascii="Times New Roman" w:hAnsi="Times New Roman" w:cs="Times New Roman"/>
          <w:sz w:val="24"/>
          <w:szCs w:val="24"/>
        </w:rPr>
        <w:t>al, continue sendo difícil. Ness</w:t>
      </w:r>
      <w:r w:rsidRPr="00A853DF">
        <w:rPr>
          <w:rFonts w:ascii="Times New Roman" w:hAnsi="Times New Roman" w:cs="Times New Roman"/>
          <w:sz w:val="24"/>
          <w:szCs w:val="24"/>
        </w:rPr>
        <w:t>e ponto, podemos questionar: até onde este discurso é válido? Qual a jurisdição</w:t>
      </w:r>
      <w:r w:rsidR="000C1879" w:rsidRPr="00A853DF">
        <w:rPr>
          <w:rFonts w:ascii="Times New Roman" w:hAnsi="Times New Roman" w:cs="Times New Roman"/>
          <w:sz w:val="24"/>
          <w:szCs w:val="24"/>
        </w:rPr>
        <w:t xml:space="preserve"> da verdade instaurada por essa</w:t>
      </w:r>
      <w:r w:rsidR="00DF6EEC" w:rsidRPr="00A853DF">
        <w:rPr>
          <w:rFonts w:ascii="Times New Roman" w:hAnsi="Times New Roman" w:cs="Times New Roman"/>
          <w:sz w:val="24"/>
          <w:szCs w:val="24"/>
        </w:rPr>
        <w:t xml:space="preserve"> </w:t>
      </w:r>
      <w:r w:rsidRPr="00A853DF">
        <w:rPr>
          <w:rFonts w:ascii="Times New Roman" w:hAnsi="Times New Roman" w:cs="Times New Roman"/>
          <w:sz w:val="24"/>
          <w:szCs w:val="24"/>
        </w:rPr>
        <w:t xml:space="preserve">ordem? </w:t>
      </w:r>
    </w:p>
    <w:p w14:paraId="16FD7ACD" w14:textId="77777777" w:rsidR="00DF6EEC" w:rsidRPr="00A853DF" w:rsidRDefault="00DF6EEC" w:rsidP="009117AC">
      <w:pPr>
        <w:spacing w:after="0" w:line="240" w:lineRule="auto"/>
        <w:ind w:left="2552"/>
        <w:contextualSpacing/>
        <w:jc w:val="both"/>
        <w:rPr>
          <w:rFonts w:ascii="Times New Roman" w:hAnsi="Times New Roman" w:cs="Times New Roman"/>
          <w:sz w:val="20"/>
          <w:szCs w:val="20"/>
        </w:rPr>
      </w:pPr>
      <w:r w:rsidRPr="00A853DF">
        <w:rPr>
          <w:rFonts w:ascii="Times New Roman" w:hAnsi="Times New Roman" w:cs="Times New Roman"/>
          <w:sz w:val="20"/>
          <w:szCs w:val="20"/>
        </w:rPr>
        <w:t>A gente via bem fo</w:t>
      </w:r>
      <w:r w:rsidR="00B05D6C" w:rsidRPr="00A853DF">
        <w:rPr>
          <w:rFonts w:ascii="Times New Roman" w:hAnsi="Times New Roman" w:cs="Times New Roman"/>
          <w:sz w:val="20"/>
          <w:szCs w:val="20"/>
        </w:rPr>
        <w:t>rmalmente mesmo e aí via com a história da m</w:t>
      </w:r>
      <w:r w:rsidRPr="00A853DF">
        <w:rPr>
          <w:rFonts w:ascii="Times New Roman" w:hAnsi="Times New Roman" w:cs="Times New Roman"/>
          <w:sz w:val="20"/>
          <w:szCs w:val="20"/>
        </w:rPr>
        <w:t xml:space="preserve">atemática, as motivações, como foi sendo construído os conceitos, a formalidade [...]. </w:t>
      </w:r>
    </w:p>
    <w:p w14:paraId="155CB6AF" w14:textId="77777777" w:rsidR="00DF6EEC" w:rsidRPr="00A853DF" w:rsidRDefault="00DF6EEC" w:rsidP="009117AC">
      <w:pPr>
        <w:spacing w:after="0" w:line="240" w:lineRule="auto"/>
        <w:contextualSpacing/>
        <w:jc w:val="both"/>
        <w:rPr>
          <w:rFonts w:ascii="Times New Roman" w:hAnsi="Times New Roman" w:cs="Times New Roman"/>
          <w:sz w:val="20"/>
          <w:szCs w:val="20"/>
        </w:rPr>
      </w:pPr>
    </w:p>
    <w:p w14:paraId="20D9117F" w14:textId="77777777" w:rsidR="00DF6EEC" w:rsidRPr="00A853DF" w:rsidRDefault="00DF6EEC" w:rsidP="009117AC">
      <w:pPr>
        <w:spacing w:after="0" w:line="240" w:lineRule="auto"/>
        <w:ind w:left="2552"/>
        <w:contextualSpacing/>
        <w:jc w:val="both"/>
        <w:rPr>
          <w:rFonts w:ascii="Times New Roman" w:hAnsi="Times New Roman" w:cs="Times New Roman"/>
          <w:sz w:val="20"/>
          <w:szCs w:val="20"/>
        </w:rPr>
      </w:pPr>
      <w:r w:rsidRPr="00A853DF">
        <w:rPr>
          <w:rFonts w:ascii="Times New Roman" w:hAnsi="Times New Roman" w:cs="Times New Roman"/>
          <w:sz w:val="20"/>
          <w:szCs w:val="20"/>
        </w:rPr>
        <w:t xml:space="preserve">A disciplina de </w:t>
      </w:r>
      <w:r w:rsidR="00D46BBF" w:rsidRPr="00A853DF">
        <w:rPr>
          <w:rFonts w:ascii="Times New Roman" w:hAnsi="Times New Roman" w:cs="Times New Roman"/>
          <w:sz w:val="20"/>
          <w:szCs w:val="20"/>
        </w:rPr>
        <w:t>a</w:t>
      </w:r>
      <w:r w:rsidRPr="00A853DF">
        <w:rPr>
          <w:rFonts w:ascii="Times New Roman" w:hAnsi="Times New Roman" w:cs="Times New Roman"/>
          <w:sz w:val="20"/>
          <w:szCs w:val="20"/>
        </w:rPr>
        <w:t xml:space="preserve">nálise deveria “dar uma visão um pouquinho mais... um pouquinho mais formal talvez de algumas coisas que a gente faz em sala de aula né? Eu acho que a ideia principal é essa e não cobrar somente o formalismo... eu acho que talvez dar para o professor esse contato, falar: ‘Oh, as coisas tem que ser definidas dessa maneira, é daqui que vem...’, então você justificaria dessa maneira, pra depois o professor não ficar tirando as coisas do chapéu [...]. Eu acho que seria dar a ideia para o professor ver que existe um formalismo por trás [...]. Mas o que foi cobrado mais foi essa matéria mesmo e não as ideias talvez que elas implicam [...]. </w:t>
      </w:r>
    </w:p>
    <w:p w14:paraId="4280F846" w14:textId="77777777" w:rsidR="00DF6EEC" w:rsidRPr="00A853DF" w:rsidRDefault="00DF6EEC" w:rsidP="009117AC">
      <w:pPr>
        <w:spacing w:after="0" w:line="240" w:lineRule="auto"/>
        <w:ind w:left="2552"/>
        <w:contextualSpacing/>
        <w:jc w:val="both"/>
        <w:rPr>
          <w:rFonts w:ascii="Times New Roman" w:hAnsi="Times New Roman" w:cs="Times New Roman"/>
          <w:sz w:val="20"/>
          <w:szCs w:val="20"/>
        </w:rPr>
      </w:pPr>
    </w:p>
    <w:p w14:paraId="68C165AD" w14:textId="77777777" w:rsidR="00DF6EEC" w:rsidRPr="00A853DF" w:rsidRDefault="00DF6EEC" w:rsidP="009117AC">
      <w:pPr>
        <w:spacing w:after="0" w:line="240" w:lineRule="auto"/>
        <w:ind w:left="2552"/>
        <w:contextualSpacing/>
        <w:jc w:val="both"/>
        <w:rPr>
          <w:rFonts w:ascii="Times New Roman" w:hAnsi="Times New Roman" w:cs="Times New Roman"/>
          <w:sz w:val="20"/>
          <w:szCs w:val="20"/>
        </w:rPr>
      </w:pPr>
      <w:r w:rsidRPr="00A853DF">
        <w:rPr>
          <w:rFonts w:ascii="Times New Roman" w:hAnsi="Times New Roman" w:cs="Times New Roman"/>
          <w:sz w:val="20"/>
          <w:szCs w:val="20"/>
        </w:rPr>
        <w:t>Eu, que já estou na sala de aula vai fazer aí cinco anos, a gente não tem que demonstrar nada, nem fórmula de Bhaskara a gente é obrigado a demonstrar mais; nem teorema de Pitágoras – e olha que o teorema de Pitágoras tem um milhão de demonstrações aí, das mais simples às mais complexas. Nós não temos mais essa ob</w:t>
      </w:r>
      <w:r w:rsidR="00D46BBF" w:rsidRPr="00A853DF">
        <w:rPr>
          <w:rFonts w:ascii="Times New Roman" w:hAnsi="Times New Roman" w:cs="Times New Roman"/>
          <w:sz w:val="20"/>
          <w:szCs w:val="20"/>
        </w:rPr>
        <w:t>rigação, e uma das coisas cuja a</w:t>
      </w:r>
      <w:r w:rsidRPr="00A853DF">
        <w:rPr>
          <w:rFonts w:ascii="Times New Roman" w:hAnsi="Times New Roman" w:cs="Times New Roman"/>
          <w:sz w:val="20"/>
          <w:szCs w:val="20"/>
        </w:rPr>
        <w:t>nálise cobrou bastante foi demonstrações, e aí não vejo aplicação dessas demonstrações, nenhuma, nenhuma mesmo... (GOMES, 2013, p. 237).</w:t>
      </w:r>
    </w:p>
    <w:p w14:paraId="5E668C4A" w14:textId="77777777" w:rsidR="00B92EF3" w:rsidRPr="00A853DF" w:rsidRDefault="00B92EF3" w:rsidP="009117AC">
      <w:pPr>
        <w:spacing w:after="0" w:line="240" w:lineRule="auto"/>
        <w:ind w:left="2552"/>
        <w:contextualSpacing/>
        <w:jc w:val="both"/>
        <w:rPr>
          <w:rFonts w:ascii="Times New Roman" w:hAnsi="Times New Roman" w:cs="Times New Roman"/>
          <w:sz w:val="20"/>
          <w:szCs w:val="20"/>
        </w:rPr>
      </w:pPr>
    </w:p>
    <w:p w14:paraId="1F20E90C" w14:textId="77777777" w:rsidR="00B92EF3" w:rsidRPr="00A853DF" w:rsidRDefault="00DF6EEC" w:rsidP="009117AC">
      <w:pPr>
        <w:spacing w:after="0" w:line="360" w:lineRule="auto"/>
        <w:ind w:firstLine="851"/>
        <w:contextualSpacing/>
        <w:jc w:val="both"/>
        <w:rPr>
          <w:rFonts w:ascii="Times New Roman" w:hAnsi="Times New Roman" w:cs="Times New Roman"/>
          <w:sz w:val="24"/>
          <w:szCs w:val="24"/>
        </w:rPr>
      </w:pPr>
      <w:r w:rsidRPr="00A853DF">
        <w:rPr>
          <w:rFonts w:ascii="Times New Roman" w:hAnsi="Times New Roman" w:cs="Times New Roman"/>
          <w:sz w:val="24"/>
          <w:szCs w:val="24"/>
        </w:rPr>
        <w:t>Analisando as três falas de forma conjunta</w:t>
      </w:r>
      <w:r w:rsidR="00B05D6C" w:rsidRPr="00A853DF">
        <w:rPr>
          <w:rFonts w:ascii="Times New Roman" w:hAnsi="Times New Roman" w:cs="Times New Roman"/>
          <w:sz w:val="24"/>
          <w:szCs w:val="24"/>
        </w:rPr>
        <w:t>, percebemos que na primeira a história da m</w:t>
      </w:r>
      <w:r w:rsidRPr="00A853DF">
        <w:rPr>
          <w:rFonts w:ascii="Times New Roman" w:hAnsi="Times New Roman" w:cs="Times New Roman"/>
          <w:sz w:val="24"/>
          <w:szCs w:val="24"/>
        </w:rPr>
        <w:t xml:space="preserve">atemática foi utilizada como um complemento para o conteúdo puramente formal da disciplina, o qual foi apresentado em momento posterior ao trabalho com a formalização. Sendo assim, parece haver uma tentativa de desviar o foco da disciplina, mesmo que por alguns momentos, do </w:t>
      </w:r>
      <w:r w:rsidRPr="00A853DF">
        <w:rPr>
          <w:rFonts w:ascii="Times New Roman" w:hAnsi="Times New Roman" w:cs="Times New Roman"/>
          <w:i/>
          <w:sz w:val="24"/>
          <w:szCs w:val="24"/>
        </w:rPr>
        <w:t>puramente formal</w:t>
      </w:r>
      <w:r w:rsidR="00D46BBF" w:rsidRPr="00A853DF">
        <w:rPr>
          <w:rFonts w:ascii="Times New Roman" w:hAnsi="Times New Roman" w:cs="Times New Roman"/>
          <w:sz w:val="24"/>
          <w:szCs w:val="24"/>
        </w:rPr>
        <w:t xml:space="preserve"> característico da a</w:t>
      </w:r>
      <w:r w:rsidRPr="00A853DF">
        <w:rPr>
          <w:rFonts w:ascii="Times New Roman" w:hAnsi="Times New Roman" w:cs="Times New Roman"/>
          <w:sz w:val="24"/>
          <w:szCs w:val="24"/>
        </w:rPr>
        <w:t xml:space="preserve">nálise. Esse mesmo pensamento é trazido pelo segundo participante, o qual diz que gostaria que em seu curso houvesse uma elucidação acerca das relações que pudessem ser estabelecidas entre o formalismo e os conteúdos abordados na educação básica, com esse formalismo funcionando como uma espécie de artifício compreensivo </w:t>
      </w:r>
      <w:r w:rsidRPr="00A853DF">
        <w:rPr>
          <w:rFonts w:ascii="Times New Roman" w:hAnsi="Times New Roman" w:cs="Times New Roman"/>
          <w:sz w:val="24"/>
          <w:szCs w:val="24"/>
        </w:rPr>
        <w:lastRenderedPageBreak/>
        <w:t>acerca daquilo que embasa tais conteúdos. No entanto, segundo o mesmo sujeito, essa apresentação não ocorreu da forma esperada. Já o terceiro participante diz que não consegue estabelecer relações entre o alto grau de relevância das demo</w:t>
      </w:r>
      <w:r w:rsidR="00D46BBF" w:rsidRPr="00A853DF">
        <w:rPr>
          <w:rFonts w:ascii="Times New Roman" w:hAnsi="Times New Roman" w:cs="Times New Roman"/>
          <w:sz w:val="24"/>
          <w:szCs w:val="24"/>
        </w:rPr>
        <w:t>nstrações em uma disciplina de a</w:t>
      </w:r>
      <w:r w:rsidRPr="00A853DF">
        <w:rPr>
          <w:rFonts w:ascii="Times New Roman" w:hAnsi="Times New Roman" w:cs="Times New Roman"/>
          <w:sz w:val="24"/>
          <w:szCs w:val="24"/>
        </w:rPr>
        <w:t xml:space="preserve">nálise e aquilo que observa no cotidiano escolar no qual está inserido. </w:t>
      </w:r>
      <w:r w:rsidR="00D46BBF" w:rsidRPr="00A853DF">
        <w:rPr>
          <w:rFonts w:ascii="Times New Roman" w:hAnsi="Times New Roman" w:cs="Times New Roman"/>
          <w:sz w:val="24"/>
          <w:szCs w:val="24"/>
        </w:rPr>
        <w:t>Além diss</w:t>
      </w:r>
      <w:r w:rsidR="00B92EF3" w:rsidRPr="00A853DF">
        <w:rPr>
          <w:rFonts w:ascii="Times New Roman" w:hAnsi="Times New Roman" w:cs="Times New Roman"/>
          <w:sz w:val="24"/>
          <w:szCs w:val="24"/>
        </w:rPr>
        <w:t>o, f</w:t>
      </w:r>
      <w:r w:rsidR="00D46BBF" w:rsidRPr="00A853DF">
        <w:rPr>
          <w:rFonts w:ascii="Times New Roman" w:hAnsi="Times New Roman" w:cs="Times New Roman"/>
          <w:sz w:val="24"/>
          <w:szCs w:val="24"/>
        </w:rPr>
        <w:t>ica claro que a formalidade da a</w:t>
      </w:r>
      <w:r w:rsidR="00B92EF3" w:rsidRPr="00A853DF">
        <w:rPr>
          <w:rFonts w:ascii="Times New Roman" w:hAnsi="Times New Roman" w:cs="Times New Roman"/>
          <w:sz w:val="24"/>
          <w:szCs w:val="24"/>
        </w:rPr>
        <w:t>nálise é colocada em segundo plano mesmo quando somente o âmbito acadêmico é con</w:t>
      </w:r>
      <w:r w:rsidR="00D46BBF" w:rsidRPr="00A853DF">
        <w:rPr>
          <w:rFonts w:ascii="Times New Roman" w:hAnsi="Times New Roman" w:cs="Times New Roman"/>
          <w:sz w:val="24"/>
          <w:szCs w:val="24"/>
        </w:rPr>
        <w:t>siderado: “Teria, por exemplo, álgebra, p</w:t>
      </w:r>
      <w:r w:rsidR="00B92EF3" w:rsidRPr="00A853DF">
        <w:rPr>
          <w:rFonts w:ascii="Times New Roman" w:hAnsi="Times New Roman" w:cs="Times New Roman"/>
          <w:sz w:val="24"/>
          <w:szCs w:val="24"/>
        </w:rPr>
        <w:t>robabilidade, outras matérias com</w:t>
      </w:r>
      <w:r w:rsidR="00D46BBF" w:rsidRPr="00A853DF">
        <w:rPr>
          <w:rFonts w:ascii="Times New Roman" w:hAnsi="Times New Roman" w:cs="Times New Roman"/>
          <w:sz w:val="24"/>
          <w:szCs w:val="24"/>
        </w:rPr>
        <w:t xml:space="preserve"> conteúdos que viriam antes da a</w:t>
      </w:r>
      <w:r w:rsidR="00B92EF3" w:rsidRPr="00A853DF">
        <w:rPr>
          <w:rFonts w:ascii="Times New Roman" w:hAnsi="Times New Roman" w:cs="Times New Roman"/>
          <w:sz w:val="24"/>
          <w:szCs w:val="24"/>
        </w:rPr>
        <w:t>nálise</w:t>
      </w:r>
      <w:r w:rsidR="00D46BBF" w:rsidRPr="00A853DF">
        <w:rPr>
          <w:rFonts w:ascii="Times New Roman" w:hAnsi="Times New Roman" w:cs="Times New Roman"/>
          <w:sz w:val="24"/>
          <w:szCs w:val="24"/>
        </w:rPr>
        <w:t>. Eu acho que a formalidade da a</w:t>
      </w:r>
      <w:r w:rsidR="00B92EF3" w:rsidRPr="00A853DF">
        <w:rPr>
          <w:rFonts w:ascii="Times New Roman" w:hAnsi="Times New Roman" w:cs="Times New Roman"/>
          <w:sz w:val="24"/>
          <w:szCs w:val="24"/>
        </w:rPr>
        <w:t xml:space="preserve">nálise, os assuntos que ela trata, não sei se são tão importantes quanto às outras [...] (GOMES, 2013, p. 237). </w:t>
      </w:r>
    </w:p>
    <w:p w14:paraId="4C9935FE" w14:textId="77777777" w:rsidR="00B92EF3" w:rsidRPr="00A853DF" w:rsidRDefault="00DF6EEC" w:rsidP="009117AC">
      <w:pPr>
        <w:spacing w:after="0" w:line="360" w:lineRule="auto"/>
        <w:ind w:firstLine="851"/>
        <w:contextualSpacing/>
        <w:jc w:val="both"/>
        <w:rPr>
          <w:rFonts w:ascii="Times New Roman" w:hAnsi="Times New Roman" w:cs="Times New Roman"/>
          <w:sz w:val="24"/>
          <w:szCs w:val="24"/>
        </w:rPr>
      </w:pPr>
      <w:r w:rsidRPr="00A853DF">
        <w:rPr>
          <w:rFonts w:ascii="Times New Roman" w:hAnsi="Times New Roman" w:cs="Times New Roman"/>
          <w:sz w:val="24"/>
          <w:szCs w:val="24"/>
        </w:rPr>
        <w:t>Destarte</w:t>
      </w:r>
      <w:r w:rsidR="00B92EF3" w:rsidRPr="00A853DF">
        <w:rPr>
          <w:rFonts w:ascii="Times New Roman" w:hAnsi="Times New Roman" w:cs="Times New Roman"/>
          <w:sz w:val="24"/>
          <w:szCs w:val="24"/>
        </w:rPr>
        <w:t>, parece que aquela terceira ordem do discurso instaurada e disseminad</w:t>
      </w:r>
      <w:r w:rsidR="00D46BBF" w:rsidRPr="00A853DF">
        <w:rPr>
          <w:rFonts w:ascii="Times New Roman" w:hAnsi="Times New Roman" w:cs="Times New Roman"/>
          <w:sz w:val="24"/>
          <w:szCs w:val="24"/>
        </w:rPr>
        <w:t>a no interior da disciplina de a</w:t>
      </w:r>
      <w:r w:rsidR="00B92EF3" w:rsidRPr="00A853DF">
        <w:rPr>
          <w:rFonts w:ascii="Times New Roman" w:hAnsi="Times New Roman" w:cs="Times New Roman"/>
          <w:sz w:val="24"/>
          <w:szCs w:val="24"/>
        </w:rPr>
        <w:t xml:space="preserve">nálise expande sua jurisdição para </w:t>
      </w:r>
      <w:r w:rsidR="00D46BBF" w:rsidRPr="00A853DF">
        <w:rPr>
          <w:rFonts w:ascii="Times New Roman" w:hAnsi="Times New Roman" w:cs="Times New Roman"/>
          <w:sz w:val="24"/>
          <w:szCs w:val="24"/>
        </w:rPr>
        <w:t>além de si mesma – dizer que a a</w:t>
      </w:r>
      <w:r w:rsidR="00B92EF3" w:rsidRPr="00A853DF">
        <w:rPr>
          <w:rFonts w:ascii="Times New Roman" w:hAnsi="Times New Roman" w:cs="Times New Roman"/>
          <w:sz w:val="24"/>
          <w:szCs w:val="24"/>
        </w:rPr>
        <w:t>nálise é formal e que esse formalismo é importante para que o discurso permaneça fazendo sentido continua mesmo fora dos limites da disciplina. Entret</w:t>
      </w:r>
      <w:r w:rsidR="00663C85" w:rsidRPr="00A853DF">
        <w:rPr>
          <w:rFonts w:ascii="Times New Roman" w:hAnsi="Times New Roman" w:cs="Times New Roman"/>
          <w:sz w:val="24"/>
          <w:szCs w:val="24"/>
        </w:rPr>
        <w:t>anto, a força da relevância dess</w:t>
      </w:r>
      <w:r w:rsidR="00B92EF3" w:rsidRPr="00A853DF">
        <w:rPr>
          <w:rFonts w:ascii="Times New Roman" w:hAnsi="Times New Roman" w:cs="Times New Roman"/>
          <w:sz w:val="24"/>
          <w:szCs w:val="24"/>
        </w:rPr>
        <w:t>a verdade vai se esvaindo na medida em distancia-se da disciplina, enquanto lócus: basta adentrar no campo de outra disciplina oferecida na licenciatura, ou no âmbito a educação básica</w:t>
      </w:r>
      <w:r w:rsidR="00046447" w:rsidRPr="00A853DF">
        <w:rPr>
          <w:rFonts w:ascii="Times New Roman" w:hAnsi="Times New Roman" w:cs="Times New Roman"/>
          <w:sz w:val="24"/>
          <w:szCs w:val="24"/>
        </w:rPr>
        <w:t xml:space="preserve"> (de que adianta fazer uma infinidade de demonstrações se, no momento em que irá atuar como professor do ensino fundamental, por exemplo, nada disso será utilizado?)</w:t>
      </w:r>
      <w:r w:rsidR="00B92EF3" w:rsidRPr="00A853DF">
        <w:rPr>
          <w:rFonts w:ascii="Times New Roman" w:hAnsi="Times New Roman" w:cs="Times New Roman"/>
          <w:sz w:val="24"/>
          <w:szCs w:val="24"/>
        </w:rPr>
        <w:t>, para que essa verdade comece a enfraquecer e perca por completo seu valor.</w:t>
      </w:r>
    </w:p>
    <w:p w14:paraId="2CB939CD" w14:textId="77777777" w:rsidR="00B92EF3" w:rsidRPr="00A853DF" w:rsidRDefault="00B92EF3" w:rsidP="009117AC">
      <w:pPr>
        <w:spacing w:after="0" w:line="360" w:lineRule="auto"/>
        <w:ind w:firstLine="851"/>
        <w:contextualSpacing/>
        <w:jc w:val="both"/>
        <w:rPr>
          <w:rFonts w:ascii="Times New Roman" w:hAnsi="Times New Roman" w:cs="Times New Roman"/>
          <w:sz w:val="24"/>
          <w:szCs w:val="24"/>
        </w:rPr>
      </w:pPr>
      <w:r w:rsidRPr="00A853DF">
        <w:rPr>
          <w:rFonts w:ascii="Times New Roman" w:hAnsi="Times New Roman" w:cs="Times New Roman"/>
          <w:sz w:val="24"/>
          <w:szCs w:val="24"/>
        </w:rPr>
        <w:t xml:space="preserve">Por outro lado, a força da </w:t>
      </w:r>
      <w:r w:rsidR="000C1879" w:rsidRPr="00A853DF">
        <w:rPr>
          <w:rFonts w:ascii="Times New Roman" w:hAnsi="Times New Roman" w:cs="Times New Roman"/>
          <w:sz w:val="24"/>
          <w:szCs w:val="24"/>
        </w:rPr>
        <w:t>quarta</w:t>
      </w:r>
      <w:r w:rsidR="00046447" w:rsidRPr="00A853DF">
        <w:rPr>
          <w:rFonts w:ascii="Times New Roman" w:hAnsi="Times New Roman" w:cs="Times New Roman"/>
          <w:sz w:val="24"/>
          <w:szCs w:val="24"/>
        </w:rPr>
        <w:t xml:space="preserve"> </w:t>
      </w:r>
      <w:r w:rsidRPr="00A853DF">
        <w:rPr>
          <w:rFonts w:ascii="Times New Roman" w:hAnsi="Times New Roman" w:cs="Times New Roman"/>
          <w:sz w:val="24"/>
          <w:szCs w:val="24"/>
        </w:rPr>
        <w:t>ordem parece aumentar quando a jurisdição delimitada pela própria disciplina é ultrapassada. Muitos participantes descrev</w:t>
      </w:r>
      <w:r w:rsidR="00D46BBF" w:rsidRPr="00A853DF">
        <w:rPr>
          <w:rFonts w:ascii="Times New Roman" w:hAnsi="Times New Roman" w:cs="Times New Roman"/>
          <w:sz w:val="24"/>
          <w:szCs w:val="24"/>
        </w:rPr>
        <w:t>em que a formalidade com que a a</w:t>
      </w:r>
      <w:r w:rsidRPr="00A853DF">
        <w:rPr>
          <w:rFonts w:ascii="Times New Roman" w:hAnsi="Times New Roman" w:cs="Times New Roman"/>
          <w:sz w:val="24"/>
          <w:szCs w:val="24"/>
        </w:rPr>
        <w:t>nálise é tratada faz com que a disciplina seja difícil de ser cursada</w:t>
      </w:r>
      <w:r w:rsidR="00D46BBF" w:rsidRPr="00A853DF">
        <w:rPr>
          <w:rFonts w:ascii="Times New Roman" w:hAnsi="Times New Roman" w:cs="Times New Roman"/>
          <w:sz w:val="24"/>
          <w:szCs w:val="24"/>
        </w:rPr>
        <w:t xml:space="preserve"> e compreendida. No entanto, a a</w:t>
      </w:r>
      <w:r w:rsidRPr="00A853DF">
        <w:rPr>
          <w:rFonts w:ascii="Times New Roman" w:hAnsi="Times New Roman" w:cs="Times New Roman"/>
          <w:sz w:val="24"/>
          <w:szCs w:val="24"/>
        </w:rPr>
        <w:t xml:space="preserve">nálise fundamenta-se, como corpo do conhecimento matemático, em um discurso de verdade </w:t>
      </w:r>
      <w:r w:rsidR="00046447" w:rsidRPr="00A853DF">
        <w:rPr>
          <w:rFonts w:ascii="Times New Roman" w:hAnsi="Times New Roman" w:cs="Times New Roman"/>
          <w:sz w:val="24"/>
          <w:szCs w:val="24"/>
        </w:rPr>
        <w:t>em que</w:t>
      </w:r>
      <w:r w:rsidRPr="00A853DF">
        <w:rPr>
          <w:rFonts w:ascii="Times New Roman" w:hAnsi="Times New Roman" w:cs="Times New Roman"/>
          <w:sz w:val="24"/>
          <w:szCs w:val="24"/>
        </w:rPr>
        <w:t xml:space="preserve"> a formalização é essencial pa</w:t>
      </w:r>
      <w:r w:rsidR="00046447" w:rsidRPr="00A853DF">
        <w:rPr>
          <w:rFonts w:ascii="Times New Roman" w:hAnsi="Times New Roman" w:cs="Times New Roman"/>
          <w:sz w:val="24"/>
          <w:szCs w:val="24"/>
        </w:rPr>
        <w:t>ra que tudo o que é tratado ness</w:t>
      </w:r>
      <w:r w:rsidRPr="00A853DF">
        <w:rPr>
          <w:rFonts w:ascii="Times New Roman" w:hAnsi="Times New Roman" w:cs="Times New Roman"/>
          <w:sz w:val="24"/>
          <w:szCs w:val="24"/>
        </w:rPr>
        <w:t>e campo seja evidenciado e reconhecido como ver</w:t>
      </w:r>
      <w:r w:rsidR="00D46BBF" w:rsidRPr="00A853DF">
        <w:rPr>
          <w:rFonts w:ascii="Times New Roman" w:hAnsi="Times New Roman" w:cs="Times New Roman"/>
          <w:sz w:val="24"/>
          <w:szCs w:val="24"/>
        </w:rPr>
        <w:t>dadeiro. Em outras palavras, a a</w:t>
      </w:r>
      <w:r w:rsidRPr="00A853DF">
        <w:rPr>
          <w:rFonts w:ascii="Times New Roman" w:hAnsi="Times New Roman" w:cs="Times New Roman"/>
          <w:sz w:val="24"/>
          <w:szCs w:val="24"/>
        </w:rPr>
        <w:t xml:space="preserve">nálise </w:t>
      </w:r>
      <w:r w:rsidRPr="00A853DF">
        <w:rPr>
          <w:rFonts w:ascii="Times New Roman" w:hAnsi="Times New Roman" w:cs="Times New Roman"/>
          <w:i/>
          <w:sz w:val="24"/>
          <w:szCs w:val="24"/>
        </w:rPr>
        <w:t xml:space="preserve">é </w:t>
      </w:r>
      <w:r w:rsidRPr="00A853DF">
        <w:rPr>
          <w:rFonts w:ascii="Times New Roman" w:hAnsi="Times New Roman" w:cs="Times New Roman"/>
          <w:sz w:val="24"/>
          <w:szCs w:val="24"/>
        </w:rPr>
        <w:t xml:space="preserve">formal. Sendo assim, e eis uma pergunta para a qual não se procura respostas imediatas: há como relevar a ordem do discurso estabelecida, desconsiderar tudo o que se refere à formalização, e ainda assim ter-se uma </w:t>
      </w:r>
      <w:r w:rsidR="00D46BBF" w:rsidRPr="00A853DF">
        <w:rPr>
          <w:rFonts w:ascii="Times New Roman" w:hAnsi="Times New Roman" w:cs="Times New Roman"/>
          <w:i/>
          <w:sz w:val="24"/>
          <w:szCs w:val="24"/>
        </w:rPr>
        <w:t>disciplina de a</w:t>
      </w:r>
      <w:r w:rsidRPr="00A853DF">
        <w:rPr>
          <w:rFonts w:ascii="Times New Roman" w:hAnsi="Times New Roman" w:cs="Times New Roman"/>
          <w:i/>
          <w:sz w:val="24"/>
          <w:szCs w:val="24"/>
        </w:rPr>
        <w:t>nálise?</w:t>
      </w:r>
    </w:p>
    <w:p w14:paraId="58EB2FDC" w14:textId="77777777" w:rsidR="00B92EF3" w:rsidRPr="00A853DF" w:rsidRDefault="00B92EF3" w:rsidP="009117AC">
      <w:pPr>
        <w:spacing w:after="0" w:line="360" w:lineRule="auto"/>
        <w:ind w:firstLine="851"/>
        <w:contextualSpacing/>
        <w:jc w:val="both"/>
        <w:rPr>
          <w:rFonts w:ascii="Times New Roman" w:hAnsi="Times New Roman" w:cs="Times New Roman"/>
          <w:sz w:val="24"/>
          <w:szCs w:val="24"/>
        </w:rPr>
      </w:pPr>
    </w:p>
    <w:p w14:paraId="5197E236" w14:textId="77777777" w:rsidR="00B92EF3" w:rsidRPr="00A853DF" w:rsidRDefault="00B92EF3" w:rsidP="009117AC">
      <w:pPr>
        <w:spacing w:after="0" w:line="360" w:lineRule="auto"/>
        <w:ind w:firstLine="851"/>
        <w:contextualSpacing/>
        <w:jc w:val="both"/>
        <w:rPr>
          <w:rFonts w:ascii="Times New Roman" w:hAnsi="Times New Roman" w:cs="Times New Roman"/>
          <w:b/>
          <w:sz w:val="24"/>
          <w:szCs w:val="24"/>
        </w:rPr>
      </w:pPr>
      <w:r w:rsidRPr="00A853DF">
        <w:rPr>
          <w:rFonts w:ascii="Times New Roman" w:hAnsi="Times New Roman" w:cs="Times New Roman"/>
          <w:b/>
          <w:sz w:val="24"/>
          <w:szCs w:val="24"/>
        </w:rPr>
        <w:t xml:space="preserve">A </w:t>
      </w:r>
      <w:r w:rsidR="00D84541" w:rsidRPr="00A853DF">
        <w:rPr>
          <w:rFonts w:ascii="Times New Roman" w:hAnsi="Times New Roman" w:cs="Times New Roman"/>
          <w:b/>
          <w:sz w:val="24"/>
          <w:szCs w:val="24"/>
        </w:rPr>
        <w:t>a</w:t>
      </w:r>
      <w:r w:rsidRPr="00A853DF">
        <w:rPr>
          <w:rFonts w:ascii="Times New Roman" w:hAnsi="Times New Roman" w:cs="Times New Roman"/>
          <w:b/>
          <w:sz w:val="24"/>
          <w:szCs w:val="24"/>
        </w:rPr>
        <w:t>nálise e a abertura de horizonte de possibilidades do professor</w:t>
      </w:r>
    </w:p>
    <w:p w14:paraId="4ACE22E9" w14:textId="77777777" w:rsidR="00125CC8" w:rsidRPr="00A853DF" w:rsidRDefault="00125CC8" w:rsidP="009117AC">
      <w:pPr>
        <w:spacing w:after="0" w:line="360" w:lineRule="auto"/>
        <w:ind w:firstLine="851"/>
        <w:contextualSpacing/>
        <w:jc w:val="both"/>
        <w:rPr>
          <w:rFonts w:ascii="Times New Roman" w:hAnsi="Times New Roman" w:cs="Times New Roman"/>
          <w:sz w:val="24"/>
          <w:szCs w:val="24"/>
        </w:rPr>
      </w:pPr>
      <w:r w:rsidRPr="00A853DF">
        <w:rPr>
          <w:rFonts w:ascii="Times New Roman" w:hAnsi="Times New Roman" w:cs="Times New Roman"/>
          <w:sz w:val="24"/>
          <w:szCs w:val="24"/>
        </w:rPr>
        <w:t>Na seção anterior evidenciamos duas ordens do discurso que circulam no interior da disciplina de Análise, a</w:t>
      </w:r>
      <w:r w:rsidR="00A31548" w:rsidRPr="00A853DF">
        <w:rPr>
          <w:rFonts w:ascii="Times New Roman" w:hAnsi="Times New Roman" w:cs="Times New Roman"/>
          <w:sz w:val="24"/>
          <w:szCs w:val="24"/>
        </w:rPr>
        <w:t>s quais</w:t>
      </w:r>
      <w:r w:rsidRPr="00A853DF">
        <w:rPr>
          <w:rFonts w:ascii="Times New Roman" w:hAnsi="Times New Roman" w:cs="Times New Roman"/>
          <w:sz w:val="24"/>
          <w:szCs w:val="24"/>
        </w:rPr>
        <w:t xml:space="preserve"> trazem em seu teor o fato de que a disciplina é difícil. Além de tudo o que foi exposto, vale frisar que o momento em que a disciplina é oferecida em um curso de licenciatura em matemática, geralmente nos semestres finais do curso, também é relevante para que seja qualificada com tal adjetivo. Basta atentarmos para a fala de dois dos depoentes: “então fica um pouquinho difícil para o aluno da licenciatura... por talvez a carga né? O último </w:t>
      </w:r>
      <w:r w:rsidRPr="00A853DF">
        <w:rPr>
          <w:rFonts w:ascii="Times New Roman" w:hAnsi="Times New Roman" w:cs="Times New Roman"/>
          <w:sz w:val="24"/>
          <w:szCs w:val="24"/>
        </w:rPr>
        <w:lastRenderedPageBreak/>
        <w:t xml:space="preserve">semestre é um semestre complicado, a pessoa já começa a fazer o TCC e etc.”; “e ainda mais [...] foi minha última [disciplina] também... e tinha todo um monte de coisa pra ajudar junto né? Estágio, e não sei o que... então acabou pesando [...]” (GOMES, 2013, p. 241). </w:t>
      </w:r>
    </w:p>
    <w:p w14:paraId="611E10B2" w14:textId="77777777" w:rsidR="00B92EF3" w:rsidRPr="00A853DF" w:rsidRDefault="00B92EF3" w:rsidP="009117AC">
      <w:pPr>
        <w:spacing w:after="0" w:line="360" w:lineRule="auto"/>
        <w:ind w:firstLine="851"/>
        <w:contextualSpacing/>
        <w:jc w:val="both"/>
        <w:rPr>
          <w:rFonts w:ascii="Times New Roman" w:hAnsi="Times New Roman" w:cs="Times New Roman"/>
          <w:sz w:val="24"/>
          <w:szCs w:val="24"/>
        </w:rPr>
      </w:pPr>
      <w:r w:rsidRPr="00A853DF">
        <w:rPr>
          <w:rFonts w:ascii="Times New Roman" w:hAnsi="Times New Roman" w:cs="Times New Roman"/>
          <w:sz w:val="24"/>
          <w:szCs w:val="24"/>
        </w:rPr>
        <w:t>Segundo o Parecer CNE/CES 1032, os conteúdos considerados comuns a todos os cursos de licenciatura podem ser distribuídos ao longo do curso de acordo com o currículo proposto pela instituição, sem que haja uma ordem pré-estabelecida. Mesmo assim, dentre os cursos evidenciados, mo</w:t>
      </w:r>
      <w:r w:rsidR="00D46BBF" w:rsidRPr="00A853DF">
        <w:rPr>
          <w:rFonts w:ascii="Times New Roman" w:hAnsi="Times New Roman" w:cs="Times New Roman"/>
          <w:sz w:val="24"/>
          <w:szCs w:val="24"/>
        </w:rPr>
        <w:t>strou-se unânime a presença da a</w:t>
      </w:r>
      <w:r w:rsidRPr="00A853DF">
        <w:rPr>
          <w:rFonts w:ascii="Times New Roman" w:hAnsi="Times New Roman" w:cs="Times New Roman"/>
          <w:sz w:val="24"/>
          <w:szCs w:val="24"/>
        </w:rPr>
        <w:t>nálise nos momentos finais do curso. O que pode levar a tal opção?</w:t>
      </w:r>
    </w:p>
    <w:p w14:paraId="59736483" w14:textId="77777777" w:rsidR="00373110" w:rsidRPr="00A853DF" w:rsidRDefault="00373110" w:rsidP="009117AC">
      <w:pPr>
        <w:spacing w:after="0" w:line="360" w:lineRule="auto"/>
        <w:ind w:firstLine="851"/>
        <w:contextualSpacing/>
        <w:jc w:val="both"/>
        <w:rPr>
          <w:rFonts w:ascii="Times New Roman" w:hAnsi="Times New Roman" w:cs="Times New Roman"/>
          <w:sz w:val="24"/>
          <w:szCs w:val="24"/>
        </w:rPr>
      </w:pPr>
      <w:r w:rsidRPr="00A853DF">
        <w:rPr>
          <w:rFonts w:ascii="Times New Roman" w:hAnsi="Times New Roman" w:cs="Times New Roman"/>
          <w:sz w:val="24"/>
          <w:szCs w:val="24"/>
        </w:rPr>
        <w:t>Souza et al. (1991) mostram que os conteúdos trabalhados na educação básica podem ser situados em dois domínios de pensamento: o contínuo geométrico, com o domínio da medida; e o discreto numérico, sob o domínio da contagem. Desse modo, espera-se que o licenciando sintetize os domínios do contínuo geométrico e discreto numérico numa unidade conceitual única, o que o auxiliará na análise multiperspectival do objeto de ensino da educação básica. Para tal, deve trilhar uma trajetória organizada e bem estruturada de disciplinas, a qual deve obedecer a uma ordem: inicia-se com técnicas de desenho geométrico e geometria descritiva (no campo do contínuo), e da álgebra elementar, unindo-se a ela disciplinas tais como análise combinatória, probabilidade e estatística (no campo descritivo). O passo seguinte é levar o aluno a ter uma ideia de síntese acerca do discreto e do contínuo,</w:t>
      </w:r>
      <w:r w:rsidR="00D46BBF" w:rsidRPr="00A853DF">
        <w:rPr>
          <w:rFonts w:ascii="Times New Roman" w:hAnsi="Times New Roman" w:cs="Times New Roman"/>
          <w:sz w:val="24"/>
          <w:szCs w:val="24"/>
        </w:rPr>
        <w:t xml:space="preserve"> à partir de uma disciplina de geometria a</w:t>
      </w:r>
      <w:r w:rsidRPr="00A853DF">
        <w:rPr>
          <w:rFonts w:ascii="Times New Roman" w:hAnsi="Times New Roman" w:cs="Times New Roman"/>
          <w:sz w:val="24"/>
          <w:szCs w:val="24"/>
        </w:rPr>
        <w:t>nalítica; dessa forma, o aluno seria levado a construir dois pensamentos: o diferencial e o algébrico. Com essa estrutura construída, o licenciando pode completar sua visão acerca dos conteúdos abordados na educa</w:t>
      </w:r>
      <w:r w:rsidR="00D46BBF" w:rsidRPr="00A853DF">
        <w:rPr>
          <w:rFonts w:ascii="Times New Roman" w:hAnsi="Times New Roman" w:cs="Times New Roman"/>
          <w:sz w:val="24"/>
          <w:szCs w:val="24"/>
        </w:rPr>
        <w:t>ção básica pela perspectiva da m</w:t>
      </w:r>
      <w:r w:rsidRPr="00A853DF">
        <w:rPr>
          <w:rFonts w:ascii="Times New Roman" w:hAnsi="Times New Roman" w:cs="Times New Roman"/>
          <w:sz w:val="24"/>
          <w:szCs w:val="24"/>
        </w:rPr>
        <w:t xml:space="preserve">atemática. </w:t>
      </w:r>
    </w:p>
    <w:p w14:paraId="3AE3EC5A" w14:textId="77777777" w:rsidR="00373110" w:rsidRPr="00A853DF" w:rsidRDefault="00373110" w:rsidP="009117AC">
      <w:pPr>
        <w:spacing w:after="0" w:line="360" w:lineRule="auto"/>
        <w:ind w:firstLine="851"/>
        <w:contextualSpacing/>
        <w:jc w:val="both"/>
        <w:rPr>
          <w:rFonts w:ascii="Times New Roman" w:hAnsi="Times New Roman" w:cs="Times New Roman"/>
          <w:sz w:val="24"/>
          <w:szCs w:val="24"/>
        </w:rPr>
      </w:pPr>
      <w:r w:rsidRPr="00A853DF">
        <w:rPr>
          <w:rFonts w:ascii="Times New Roman" w:hAnsi="Times New Roman" w:cs="Times New Roman"/>
          <w:sz w:val="24"/>
          <w:szCs w:val="24"/>
        </w:rPr>
        <w:t xml:space="preserve">Segundo este ponto de vista, </w:t>
      </w:r>
      <w:r w:rsidR="00D46BBF" w:rsidRPr="00A853DF">
        <w:rPr>
          <w:rFonts w:ascii="Times New Roman" w:hAnsi="Times New Roman" w:cs="Times New Roman"/>
          <w:sz w:val="24"/>
          <w:szCs w:val="24"/>
        </w:rPr>
        <w:t>entendemos que a disciplina de a</w:t>
      </w:r>
      <w:r w:rsidRPr="00A853DF">
        <w:rPr>
          <w:rFonts w:ascii="Times New Roman" w:hAnsi="Times New Roman" w:cs="Times New Roman"/>
          <w:sz w:val="24"/>
          <w:szCs w:val="24"/>
        </w:rPr>
        <w:t>nálise deva ser apresentada no momento em que ocorre a construção do pensamento diferencial, ou seja, no momento em que se dá “a análise das exceções e contradições a que ele [o pensamento diferencial] leva, bem como da maneira pela qual a história reso</w:t>
      </w:r>
      <w:r w:rsidR="004C3359" w:rsidRPr="00A853DF">
        <w:rPr>
          <w:rFonts w:ascii="Times New Roman" w:hAnsi="Times New Roman" w:cs="Times New Roman"/>
          <w:sz w:val="24"/>
          <w:szCs w:val="24"/>
        </w:rPr>
        <w:t>lveu essas contradições” (SOUZA</w:t>
      </w:r>
      <w:r w:rsidRPr="00A853DF">
        <w:rPr>
          <w:rFonts w:ascii="Times New Roman" w:hAnsi="Times New Roman" w:cs="Times New Roman"/>
          <w:sz w:val="24"/>
          <w:szCs w:val="24"/>
        </w:rPr>
        <w:t xml:space="preserve"> et al.</w:t>
      </w:r>
      <w:r w:rsidR="004C3359" w:rsidRPr="00A853DF">
        <w:rPr>
          <w:rFonts w:ascii="Times New Roman" w:hAnsi="Times New Roman" w:cs="Times New Roman"/>
          <w:sz w:val="24"/>
          <w:szCs w:val="24"/>
        </w:rPr>
        <w:t>,</w:t>
      </w:r>
      <w:r w:rsidRPr="00A853DF">
        <w:rPr>
          <w:rFonts w:ascii="Times New Roman" w:hAnsi="Times New Roman" w:cs="Times New Roman"/>
          <w:sz w:val="24"/>
          <w:szCs w:val="24"/>
        </w:rPr>
        <w:t xml:space="preserve"> 1991, p.</w:t>
      </w:r>
      <w:r w:rsidR="004C3359" w:rsidRPr="00A853DF">
        <w:rPr>
          <w:rFonts w:ascii="Times New Roman" w:hAnsi="Times New Roman" w:cs="Times New Roman"/>
          <w:sz w:val="24"/>
          <w:szCs w:val="24"/>
        </w:rPr>
        <w:t xml:space="preserve"> </w:t>
      </w:r>
      <w:r w:rsidRPr="00A853DF">
        <w:rPr>
          <w:rFonts w:ascii="Times New Roman" w:hAnsi="Times New Roman" w:cs="Times New Roman"/>
          <w:sz w:val="24"/>
          <w:szCs w:val="24"/>
        </w:rPr>
        <w:t xml:space="preserve">5). Historicamente, esse é o momento em que as críticas aos trabalhos de Newton e Leibniz, iniciadas por Berkeley, culminaram </w:t>
      </w:r>
      <w:r w:rsidR="00D46BBF" w:rsidRPr="00A853DF">
        <w:rPr>
          <w:rFonts w:ascii="Times New Roman" w:hAnsi="Times New Roman" w:cs="Times New Roman"/>
          <w:sz w:val="24"/>
          <w:szCs w:val="24"/>
        </w:rPr>
        <w:t>na denominada aritmetização da a</w:t>
      </w:r>
      <w:r w:rsidRPr="00A853DF">
        <w:rPr>
          <w:rFonts w:ascii="Times New Roman" w:hAnsi="Times New Roman" w:cs="Times New Roman"/>
          <w:sz w:val="24"/>
          <w:szCs w:val="24"/>
        </w:rPr>
        <w:t>nálise, fundamentada na ideia de número. Segundo os sujeitos, discussões sobre essa temática ocorrem – quando ocorrem – nos semestres finais do cur</w:t>
      </w:r>
      <w:r w:rsidR="00D46BBF" w:rsidRPr="00A853DF">
        <w:rPr>
          <w:rFonts w:ascii="Times New Roman" w:hAnsi="Times New Roman" w:cs="Times New Roman"/>
          <w:sz w:val="24"/>
          <w:szCs w:val="24"/>
        </w:rPr>
        <w:t>so: “A gente via o conteúdo de análise [...] nessa Análise para a L</w:t>
      </w:r>
      <w:r w:rsidRPr="00A853DF">
        <w:rPr>
          <w:rFonts w:ascii="Times New Roman" w:hAnsi="Times New Roman" w:cs="Times New Roman"/>
          <w:sz w:val="24"/>
          <w:szCs w:val="24"/>
        </w:rPr>
        <w:t>icenciatura... só que a gen</w:t>
      </w:r>
      <w:r w:rsidR="00D46BBF" w:rsidRPr="00A853DF">
        <w:rPr>
          <w:rFonts w:ascii="Times New Roman" w:hAnsi="Times New Roman" w:cs="Times New Roman"/>
          <w:sz w:val="24"/>
          <w:szCs w:val="24"/>
        </w:rPr>
        <w:t>te via de uma maneira ligada à história da m</w:t>
      </w:r>
      <w:r w:rsidRPr="00A853DF">
        <w:rPr>
          <w:rFonts w:ascii="Times New Roman" w:hAnsi="Times New Roman" w:cs="Times New Roman"/>
          <w:sz w:val="24"/>
          <w:szCs w:val="24"/>
        </w:rPr>
        <w:t>atemática [...]. Se os alunos aprenderem</w:t>
      </w:r>
      <w:r w:rsidR="00D46BBF" w:rsidRPr="00A853DF">
        <w:rPr>
          <w:rFonts w:ascii="Times New Roman" w:hAnsi="Times New Roman" w:cs="Times New Roman"/>
          <w:sz w:val="24"/>
          <w:szCs w:val="24"/>
        </w:rPr>
        <w:t xml:space="preserve"> de um jeito menos tradicional a</w:t>
      </w:r>
      <w:r w:rsidRPr="00A853DF">
        <w:rPr>
          <w:rFonts w:ascii="Times New Roman" w:hAnsi="Times New Roman" w:cs="Times New Roman"/>
          <w:sz w:val="24"/>
          <w:szCs w:val="24"/>
        </w:rPr>
        <w:t>nálise, eles vão ensinar de um jeito menos tradicional” (GOMES, 2013, p. 243). No entanto, por mais que discussões desse cunho ocorram por vezes, percebemos que são casos isolados, e que</w:t>
      </w:r>
      <w:r w:rsidR="00D46BBF" w:rsidRPr="00A853DF">
        <w:rPr>
          <w:rFonts w:ascii="Times New Roman" w:hAnsi="Times New Roman" w:cs="Times New Roman"/>
          <w:sz w:val="24"/>
          <w:szCs w:val="24"/>
        </w:rPr>
        <w:t xml:space="preserve"> a predominância nos cursos de a</w:t>
      </w:r>
      <w:r w:rsidRPr="00A853DF">
        <w:rPr>
          <w:rFonts w:ascii="Times New Roman" w:hAnsi="Times New Roman" w:cs="Times New Roman"/>
          <w:sz w:val="24"/>
          <w:szCs w:val="24"/>
        </w:rPr>
        <w:t xml:space="preserve">nálise é a abordagem do conteúdo dito tradicional. </w:t>
      </w:r>
    </w:p>
    <w:p w14:paraId="54EF0EB6" w14:textId="77777777" w:rsidR="00B92EF3" w:rsidRPr="00A853DF" w:rsidRDefault="00B92EF3" w:rsidP="009117AC">
      <w:pPr>
        <w:spacing w:after="0" w:line="360" w:lineRule="auto"/>
        <w:ind w:firstLine="851"/>
        <w:contextualSpacing/>
        <w:jc w:val="both"/>
        <w:rPr>
          <w:rFonts w:ascii="Times New Roman" w:hAnsi="Times New Roman" w:cs="Times New Roman"/>
          <w:sz w:val="24"/>
          <w:szCs w:val="24"/>
        </w:rPr>
      </w:pPr>
      <w:r w:rsidRPr="00A853DF">
        <w:rPr>
          <w:rFonts w:ascii="Times New Roman" w:hAnsi="Times New Roman" w:cs="Times New Roman"/>
          <w:sz w:val="24"/>
          <w:szCs w:val="24"/>
        </w:rPr>
        <w:lastRenderedPageBreak/>
        <w:t>Ainda sobre o momento em que a disciplina é apresentada, um dos participantes ressalta que no início de seu curso de licenciatura, mais espe</w:t>
      </w:r>
      <w:r w:rsidR="00D46BBF" w:rsidRPr="00A853DF">
        <w:rPr>
          <w:rFonts w:ascii="Times New Roman" w:hAnsi="Times New Roman" w:cs="Times New Roman"/>
          <w:sz w:val="24"/>
          <w:szCs w:val="24"/>
        </w:rPr>
        <w:t>cificamente nas disciplinas de c</w:t>
      </w:r>
      <w:r w:rsidRPr="00A853DF">
        <w:rPr>
          <w:rFonts w:ascii="Times New Roman" w:hAnsi="Times New Roman" w:cs="Times New Roman"/>
          <w:sz w:val="24"/>
          <w:szCs w:val="24"/>
        </w:rPr>
        <w:t xml:space="preserve">álculo, era comum que alunos questionarem os professores acerca </w:t>
      </w:r>
      <w:r w:rsidR="00D46BBF" w:rsidRPr="00A853DF">
        <w:rPr>
          <w:rFonts w:ascii="Times New Roman" w:hAnsi="Times New Roman" w:cs="Times New Roman"/>
          <w:sz w:val="24"/>
          <w:szCs w:val="24"/>
        </w:rPr>
        <w:t>da seguinte temática: “Pra que c</w:t>
      </w:r>
      <w:r w:rsidRPr="00A853DF">
        <w:rPr>
          <w:rFonts w:ascii="Times New Roman" w:hAnsi="Times New Roman" w:cs="Times New Roman"/>
          <w:sz w:val="24"/>
          <w:szCs w:val="24"/>
        </w:rPr>
        <w:t>álculo se eu não vou trabalhar isso no ensino funda</w:t>
      </w:r>
      <w:r w:rsidR="00D46BBF" w:rsidRPr="00A853DF">
        <w:rPr>
          <w:rFonts w:ascii="Times New Roman" w:hAnsi="Times New Roman" w:cs="Times New Roman"/>
          <w:sz w:val="24"/>
          <w:szCs w:val="24"/>
        </w:rPr>
        <w:t>mental?” No entanto, “[...] em a</w:t>
      </w:r>
      <w:r w:rsidRPr="00A853DF">
        <w:rPr>
          <w:rFonts w:ascii="Times New Roman" w:hAnsi="Times New Roman" w:cs="Times New Roman"/>
          <w:sz w:val="24"/>
          <w:szCs w:val="24"/>
        </w:rPr>
        <w:t>nálise eu não sei se a gente chegou ao ponto de desistir e não questionar ou se era por conta do professor [...] já estávamos no penúltimo semestre do c</w:t>
      </w:r>
      <w:r w:rsidR="001A462F" w:rsidRPr="00A853DF">
        <w:rPr>
          <w:rFonts w:ascii="Times New Roman" w:hAnsi="Times New Roman" w:cs="Times New Roman"/>
          <w:sz w:val="24"/>
          <w:szCs w:val="24"/>
        </w:rPr>
        <w:t>urso, a gente não fazia mais ess</w:t>
      </w:r>
      <w:r w:rsidRPr="00A853DF">
        <w:rPr>
          <w:rFonts w:ascii="Times New Roman" w:hAnsi="Times New Roman" w:cs="Times New Roman"/>
          <w:sz w:val="24"/>
          <w:szCs w:val="24"/>
        </w:rPr>
        <w:t>e tipo de questionamento” (GOMES, 2013, p.244).</w:t>
      </w:r>
    </w:p>
    <w:p w14:paraId="72144A09" w14:textId="77777777" w:rsidR="00B92EF3" w:rsidRPr="00A853DF" w:rsidRDefault="001A462F" w:rsidP="009117AC">
      <w:pPr>
        <w:spacing w:after="0" w:line="360" w:lineRule="auto"/>
        <w:ind w:firstLine="851"/>
        <w:contextualSpacing/>
        <w:jc w:val="both"/>
        <w:rPr>
          <w:rFonts w:ascii="Times New Roman" w:hAnsi="Times New Roman" w:cs="Times New Roman"/>
          <w:sz w:val="24"/>
          <w:szCs w:val="24"/>
        </w:rPr>
      </w:pPr>
      <w:r w:rsidRPr="00A853DF">
        <w:rPr>
          <w:rFonts w:ascii="Times New Roman" w:hAnsi="Times New Roman" w:cs="Times New Roman"/>
          <w:sz w:val="24"/>
          <w:szCs w:val="24"/>
        </w:rPr>
        <w:t>Dess</w:t>
      </w:r>
      <w:r w:rsidR="00B92EF3" w:rsidRPr="00A853DF">
        <w:rPr>
          <w:rFonts w:ascii="Times New Roman" w:hAnsi="Times New Roman" w:cs="Times New Roman"/>
          <w:sz w:val="24"/>
          <w:szCs w:val="24"/>
        </w:rPr>
        <w:t>a forma parece que, à medida que os semestres de um curso de licenciatura em matemática avançam, há uma espécie de subjetivação</w:t>
      </w:r>
      <w:r w:rsidRPr="00A853DF">
        <w:rPr>
          <w:rFonts w:ascii="Times New Roman" w:hAnsi="Times New Roman" w:cs="Times New Roman"/>
          <w:sz w:val="24"/>
          <w:szCs w:val="24"/>
        </w:rPr>
        <w:t xml:space="preserve"> </w:t>
      </w:r>
      <w:r w:rsidRPr="00A853DF">
        <w:rPr>
          <w:rFonts w:ascii="Times New Roman" w:hAnsi="Times New Roman" w:cs="Times New Roman"/>
          <w:sz w:val="24"/>
          <w:szCs w:val="24"/>
        </w:rPr>
        <w:softHyphen/>
        <w:t>– entendida como o modo pelo qual somo</w:t>
      </w:r>
      <w:r w:rsidR="00B01126" w:rsidRPr="00A853DF">
        <w:rPr>
          <w:rFonts w:ascii="Times New Roman" w:hAnsi="Times New Roman" w:cs="Times New Roman"/>
          <w:sz w:val="24"/>
          <w:szCs w:val="24"/>
        </w:rPr>
        <w:t>s</w:t>
      </w:r>
      <w:r w:rsidRPr="00A853DF">
        <w:rPr>
          <w:rFonts w:ascii="Times New Roman" w:hAnsi="Times New Roman" w:cs="Times New Roman"/>
          <w:sz w:val="24"/>
          <w:szCs w:val="24"/>
        </w:rPr>
        <w:t xml:space="preserve"> submetidos por determinado poder – </w:t>
      </w:r>
      <w:r w:rsidR="00B92EF3" w:rsidRPr="00A853DF">
        <w:rPr>
          <w:rFonts w:ascii="Times New Roman" w:hAnsi="Times New Roman" w:cs="Times New Roman"/>
          <w:sz w:val="24"/>
          <w:szCs w:val="24"/>
        </w:rPr>
        <w:t>exercida pela própria ordem estabelecid</w:t>
      </w:r>
      <w:r w:rsidR="00D46BBF" w:rsidRPr="00A853DF">
        <w:rPr>
          <w:rFonts w:ascii="Times New Roman" w:hAnsi="Times New Roman" w:cs="Times New Roman"/>
          <w:sz w:val="24"/>
          <w:szCs w:val="24"/>
        </w:rPr>
        <w:t>a no interior da disciplina de a</w:t>
      </w:r>
      <w:r w:rsidR="00B92EF3" w:rsidRPr="00A853DF">
        <w:rPr>
          <w:rFonts w:ascii="Times New Roman" w:hAnsi="Times New Roman" w:cs="Times New Roman"/>
          <w:sz w:val="24"/>
          <w:szCs w:val="24"/>
        </w:rPr>
        <w:t xml:space="preserve">nálise: </w:t>
      </w:r>
      <w:r w:rsidR="00B92EF3" w:rsidRPr="00A853DF">
        <w:rPr>
          <w:rFonts w:ascii="Times New Roman" w:hAnsi="Times New Roman" w:cs="Times New Roman"/>
          <w:i/>
          <w:sz w:val="24"/>
          <w:szCs w:val="24"/>
        </w:rPr>
        <w:t>es</w:t>
      </w:r>
      <w:r w:rsidRPr="00A853DF">
        <w:rPr>
          <w:rFonts w:ascii="Times New Roman" w:hAnsi="Times New Roman" w:cs="Times New Roman"/>
          <w:i/>
          <w:sz w:val="24"/>
          <w:szCs w:val="24"/>
        </w:rPr>
        <w:t>s</w:t>
      </w:r>
      <w:r w:rsidR="00B92EF3" w:rsidRPr="00A853DF">
        <w:rPr>
          <w:rFonts w:ascii="Times New Roman" w:hAnsi="Times New Roman" w:cs="Times New Roman"/>
          <w:i/>
          <w:sz w:val="24"/>
          <w:szCs w:val="24"/>
        </w:rPr>
        <w:t xml:space="preserve">e tipo </w:t>
      </w:r>
      <w:r w:rsidR="00B92EF3" w:rsidRPr="00A853DF">
        <w:rPr>
          <w:rFonts w:ascii="Times New Roman" w:hAnsi="Times New Roman" w:cs="Times New Roman"/>
          <w:sz w:val="24"/>
          <w:szCs w:val="24"/>
        </w:rPr>
        <w:t xml:space="preserve">de questionamento não se faz mais pertinente e deve ser esquecido, pois a fronteira de outra jurisdição é ultrapassada, prevalecendo aquela verdade evidenciada: </w:t>
      </w:r>
      <w:r w:rsidR="00B92EF3" w:rsidRPr="00A853DF">
        <w:rPr>
          <w:rFonts w:ascii="Times New Roman" w:hAnsi="Times New Roman" w:cs="Times New Roman"/>
          <w:i/>
          <w:sz w:val="24"/>
          <w:szCs w:val="24"/>
        </w:rPr>
        <w:t>é preciso ser aprovado</w:t>
      </w:r>
      <w:r w:rsidRPr="00A853DF">
        <w:rPr>
          <w:rFonts w:ascii="Times New Roman" w:hAnsi="Times New Roman" w:cs="Times New Roman"/>
          <w:sz w:val="24"/>
          <w:szCs w:val="24"/>
        </w:rPr>
        <w:t>. Iss</w:t>
      </w:r>
      <w:r w:rsidR="00B92EF3" w:rsidRPr="00A853DF">
        <w:rPr>
          <w:rFonts w:ascii="Times New Roman" w:hAnsi="Times New Roman" w:cs="Times New Roman"/>
          <w:sz w:val="24"/>
          <w:szCs w:val="24"/>
        </w:rPr>
        <w:t xml:space="preserve">o é corroborado pela fala: “lembro-me de professores que falavam que muito do que estávamos vendo ali não seria usado para nada, e reforçavam que precisaríamos daquilo somente para passar na prova e sermos aprovados em suas disciplinas” (GOMES, 2013, p. 244). </w:t>
      </w:r>
    </w:p>
    <w:p w14:paraId="0F692705" w14:textId="77777777" w:rsidR="00B92EF3" w:rsidRPr="00A853DF" w:rsidRDefault="00B92EF3" w:rsidP="009117AC">
      <w:pPr>
        <w:spacing w:after="0" w:line="360" w:lineRule="auto"/>
        <w:ind w:firstLine="851"/>
        <w:contextualSpacing/>
        <w:jc w:val="both"/>
        <w:rPr>
          <w:rFonts w:ascii="Times New Roman" w:hAnsi="Times New Roman" w:cs="Times New Roman"/>
          <w:sz w:val="24"/>
          <w:szCs w:val="24"/>
        </w:rPr>
      </w:pPr>
      <w:r w:rsidRPr="00A853DF">
        <w:rPr>
          <w:rFonts w:ascii="Times New Roman" w:hAnsi="Times New Roman" w:cs="Times New Roman"/>
          <w:sz w:val="24"/>
          <w:szCs w:val="24"/>
        </w:rPr>
        <w:t>Sendo assim, aqueles códigos fundamentais que “fixam, logo de entrada, para cada homem, as ordens empíricas com as quais terá de lidar e nas quais terá que se encontrar” (FOUCAULT, 2000) levam os licenciandos a, pouco a pouco, não ver mais necessidade em questiona</w:t>
      </w:r>
      <w:r w:rsidR="00D46BBF" w:rsidRPr="00A853DF">
        <w:rPr>
          <w:rFonts w:ascii="Times New Roman" w:hAnsi="Times New Roman" w:cs="Times New Roman"/>
          <w:sz w:val="24"/>
          <w:szCs w:val="24"/>
        </w:rPr>
        <w:t>r a utilidade da disciplina de a</w:t>
      </w:r>
      <w:r w:rsidRPr="00A853DF">
        <w:rPr>
          <w:rFonts w:ascii="Times New Roman" w:hAnsi="Times New Roman" w:cs="Times New Roman"/>
          <w:sz w:val="24"/>
          <w:szCs w:val="24"/>
        </w:rPr>
        <w:t>nálise em sua profissão docente; basta que o aluno faça o necessário para ser aprovado e não seja centrifuga</w:t>
      </w:r>
      <w:r w:rsidR="001A462F" w:rsidRPr="00A853DF">
        <w:rPr>
          <w:rFonts w:ascii="Times New Roman" w:hAnsi="Times New Roman" w:cs="Times New Roman"/>
          <w:sz w:val="24"/>
          <w:szCs w:val="24"/>
        </w:rPr>
        <w:t>do como reprovado (BALDINO, 1995</w:t>
      </w:r>
      <w:r w:rsidRPr="00A853DF">
        <w:rPr>
          <w:rFonts w:ascii="Times New Roman" w:hAnsi="Times New Roman" w:cs="Times New Roman"/>
          <w:sz w:val="24"/>
          <w:szCs w:val="24"/>
        </w:rPr>
        <w:t xml:space="preserve">). </w:t>
      </w:r>
      <w:r w:rsidR="006C18EF" w:rsidRPr="00A853DF">
        <w:rPr>
          <w:rFonts w:ascii="Times New Roman" w:hAnsi="Times New Roman" w:cs="Times New Roman"/>
          <w:sz w:val="24"/>
          <w:szCs w:val="24"/>
        </w:rPr>
        <w:t>Entretanto, p</w:t>
      </w:r>
      <w:r w:rsidRPr="00A853DF">
        <w:rPr>
          <w:rFonts w:ascii="Times New Roman" w:hAnsi="Times New Roman" w:cs="Times New Roman"/>
          <w:sz w:val="24"/>
          <w:szCs w:val="24"/>
        </w:rPr>
        <w:t xml:space="preserve">or mais que tais questionamentos se enfraqueçam no decorrer da disciplina, </w:t>
      </w:r>
      <w:r w:rsidR="006C18EF" w:rsidRPr="00A853DF">
        <w:rPr>
          <w:rFonts w:ascii="Times New Roman" w:hAnsi="Times New Roman" w:cs="Times New Roman"/>
          <w:sz w:val="24"/>
          <w:szCs w:val="24"/>
        </w:rPr>
        <w:t xml:space="preserve">eles não desaparecem por completo, </w:t>
      </w:r>
      <w:r w:rsidRPr="00A853DF">
        <w:rPr>
          <w:rFonts w:ascii="Times New Roman" w:hAnsi="Times New Roman" w:cs="Times New Roman"/>
          <w:sz w:val="24"/>
          <w:szCs w:val="24"/>
        </w:rPr>
        <w:t>mostra</w:t>
      </w:r>
      <w:r w:rsidR="006C18EF" w:rsidRPr="00A853DF">
        <w:rPr>
          <w:rFonts w:ascii="Times New Roman" w:hAnsi="Times New Roman" w:cs="Times New Roman"/>
          <w:sz w:val="24"/>
          <w:szCs w:val="24"/>
        </w:rPr>
        <w:t>ndo-se</w:t>
      </w:r>
      <w:r w:rsidRPr="00A853DF">
        <w:rPr>
          <w:rFonts w:ascii="Times New Roman" w:hAnsi="Times New Roman" w:cs="Times New Roman"/>
          <w:sz w:val="24"/>
          <w:szCs w:val="24"/>
        </w:rPr>
        <w:t xml:space="preserve"> presentes nas entrevistas</w:t>
      </w:r>
      <w:r w:rsidR="006C18EF" w:rsidRPr="00A853DF">
        <w:rPr>
          <w:rFonts w:ascii="Times New Roman" w:hAnsi="Times New Roman" w:cs="Times New Roman"/>
          <w:sz w:val="24"/>
          <w:szCs w:val="24"/>
        </w:rPr>
        <w:t>:</w:t>
      </w:r>
      <w:r w:rsidRPr="00A853DF">
        <w:rPr>
          <w:rFonts w:ascii="Times New Roman" w:hAnsi="Times New Roman" w:cs="Times New Roman"/>
          <w:sz w:val="24"/>
          <w:szCs w:val="24"/>
        </w:rPr>
        <w:t xml:space="preserve"> </w:t>
      </w:r>
    </w:p>
    <w:p w14:paraId="500AA616" w14:textId="77777777" w:rsidR="00B92EF3" w:rsidRPr="00A853DF" w:rsidRDefault="00D46BBF" w:rsidP="009117AC">
      <w:pPr>
        <w:spacing w:after="0" w:line="240" w:lineRule="auto"/>
        <w:ind w:left="2552"/>
        <w:contextualSpacing/>
        <w:jc w:val="both"/>
        <w:rPr>
          <w:rFonts w:ascii="Times New Roman" w:hAnsi="Times New Roman" w:cs="Times New Roman"/>
          <w:sz w:val="20"/>
          <w:szCs w:val="20"/>
        </w:rPr>
      </w:pPr>
      <w:r w:rsidRPr="00A853DF">
        <w:rPr>
          <w:rFonts w:ascii="Times New Roman" w:hAnsi="Times New Roman" w:cs="Times New Roman"/>
          <w:sz w:val="20"/>
          <w:szCs w:val="20"/>
        </w:rPr>
        <w:t>[...] A a</w:t>
      </w:r>
      <w:r w:rsidR="00B92EF3" w:rsidRPr="00A853DF">
        <w:rPr>
          <w:rFonts w:ascii="Times New Roman" w:hAnsi="Times New Roman" w:cs="Times New Roman"/>
          <w:sz w:val="20"/>
          <w:szCs w:val="20"/>
        </w:rPr>
        <w:t xml:space="preserve">nálise serviu para quê? Somente para eu tirar meu diploma? Acredito que não; sei que tem alguma coisa lá, ainda mais porque teve muita gente que disse – e eu tenho consciência disso – que muitos dos seus conteúdos são necessários para eu poder explicar algumas coisas da educação básica (GOMES, 2013, p. 244). </w:t>
      </w:r>
    </w:p>
    <w:p w14:paraId="43926778" w14:textId="77777777" w:rsidR="00B92EF3" w:rsidRPr="00A853DF" w:rsidRDefault="00B92EF3" w:rsidP="009117AC">
      <w:pPr>
        <w:spacing w:after="0" w:line="240" w:lineRule="auto"/>
        <w:ind w:left="2552"/>
        <w:contextualSpacing/>
        <w:jc w:val="both"/>
        <w:rPr>
          <w:rFonts w:ascii="Times New Roman" w:hAnsi="Times New Roman" w:cs="Times New Roman"/>
          <w:sz w:val="20"/>
          <w:szCs w:val="20"/>
        </w:rPr>
      </w:pPr>
    </w:p>
    <w:p w14:paraId="62983963" w14:textId="77777777" w:rsidR="00B92EF3" w:rsidRPr="00A853DF" w:rsidRDefault="006C18EF" w:rsidP="009117AC">
      <w:pPr>
        <w:spacing w:after="0" w:line="360" w:lineRule="auto"/>
        <w:ind w:firstLine="851"/>
        <w:contextualSpacing/>
        <w:jc w:val="both"/>
        <w:rPr>
          <w:rFonts w:ascii="Times New Roman" w:hAnsi="Times New Roman" w:cs="Times New Roman"/>
          <w:sz w:val="24"/>
          <w:szCs w:val="24"/>
        </w:rPr>
      </w:pPr>
      <w:r w:rsidRPr="00A853DF">
        <w:rPr>
          <w:rFonts w:ascii="Times New Roman" w:hAnsi="Times New Roman" w:cs="Times New Roman"/>
          <w:sz w:val="24"/>
          <w:szCs w:val="24"/>
        </w:rPr>
        <w:t>Ness</w:t>
      </w:r>
      <w:r w:rsidR="00B92EF3" w:rsidRPr="00A853DF">
        <w:rPr>
          <w:rFonts w:ascii="Times New Roman" w:hAnsi="Times New Roman" w:cs="Times New Roman"/>
          <w:sz w:val="24"/>
          <w:szCs w:val="24"/>
        </w:rPr>
        <w:t xml:space="preserve">e diapasão, mesmo que as </w:t>
      </w:r>
      <w:r w:rsidR="00D46BBF" w:rsidRPr="00A853DF">
        <w:rPr>
          <w:rFonts w:ascii="Times New Roman" w:hAnsi="Times New Roman" w:cs="Times New Roman"/>
          <w:sz w:val="24"/>
          <w:szCs w:val="24"/>
        </w:rPr>
        <w:t>relações entre a disciplina de a</w:t>
      </w:r>
      <w:r w:rsidR="00B92EF3" w:rsidRPr="00A853DF">
        <w:rPr>
          <w:rFonts w:ascii="Times New Roman" w:hAnsi="Times New Roman" w:cs="Times New Roman"/>
          <w:sz w:val="24"/>
          <w:szCs w:val="24"/>
        </w:rPr>
        <w:t>nálise e a educação básica permaneçam veladas, existe uma espécie de crença</w:t>
      </w:r>
      <w:r w:rsidR="00B92EF3" w:rsidRPr="00A853DF">
        <w:rPr>
          <w:rFonts w:ascii="Times New Roman" w:hAnsi="Times New Roman" w:cs="Times New Roman"/>
          <w:i/>
          <w:sz w:val="24"/>
          <w:szCs w:val="24"/>
        </w:rPr>
        <w:t xml:space="preserve"> </w:t>
      </w:r>
      <w:r w:rsidR="00B92EF3" w:rsidRPr="00A853DF">
        <w:rPr>
          <w:rFonts w:ascii="Times New Roman" w:hAnsi="Times New Roman" w:cs="Times New Roman"/>
          <w:sz w:val="24"/>
          <w:szCs w:val="24"/>
        </w:rPr>
        <w:t xml:space="preserve">no seguinte discurso: </w:t>
      </w:r>
      <w:r w:rsidR="00D46BBF" w:rsidRPr="00A853DF">
        <w:rPr>
          <w:rFonts w:ascii="Times New Roman" w:hAnsi="Times New Roman" w:cs="Times New Roman"/>
          <w:i/>
          <w:sz w:val="24"/>
          <w:szCs w:val="24"/>
        </w:rPr>
        <w:t>a a</w:t>
      </w:r>
      <w:r w:rsidR="00B92EF3" w:rsidRPr="00A853DF">
        <w:rPr>
          <w:rFonts w:ascii="Times New Roman" w:hAnsi="Times New Roman" w:cs="Times New Roman"/>
          <w:i/>
          <w:sz w:val="24"/>
          <w:szCs w:val="24"/>
        </w:rPr>
        <w:t>nálise é importante p</w:t>
      </w:r>
      <w:r w:rsidR="00D46BBF" w:rsidRPr="00A853DF">
        <w:rPr>
          <w:rFonts w:ascii="Times New Roman" w:hAnsi="Times New Roman" w:cs="Times New Roman"/>
          <w:i/>
          <w:sz w:val="24"/>
          <w:szCs w:val="24"/>
        </w:rPr>
        <w:t>ara a formação do professor de m</w:t>
      </w:r>
      <w:r w:rsidR="00B92EF3" w:rsidRPr="00A853DF">
        <w:rPr>
          <w:rFonts w:ascii="Times New Roman" w:hAnsi="Times New Roman" w:cs="Times New Roman"/>
          <w:i/>
          <w:sz w:val="24"/>
          <w:szCs w:val="24"/>
        </w:rPr>
        <w:t xml:space="preserve">atemática. </w:t>
      </w:r>
      <w:r w:rsidRPr="00A853DF">
        <w:rPr>
          <w:rFonts w:ascii="Times New Roman" w:hAnsi="Times New Roman" w:cs="Times New Roman"/>
          <w:sz w:val="24"/>
          <w:szCs w:val="24"/>
        </w:rPr>
        <w:t>Ou seja, em suas falas, ess</w:t>
      </w:r>
      <w:r w:rsidR="00B92EF3" w:rsidRPr="00A853DF">
        <w:rPr>
          <w:rFonts w:ascii="Times New Roman" w:hAnsi="Times New Roman" w:cs="Times New Roman"/>
          <w:sz w:val="24"/>
          <w:szCs w:val="24"/>
        </w:rPr>
        <w:t>es participantes sentiram a necessidade de afirmar para o entrevistador e para si próprios que a disciplina se mostra importante para a formação do professor de matemática. Mas o que pode levar a essa autoafir</w:t>
      </w:r>
      <w:r w:rsidR="00D46BBF" w:rsidRPr="00A853DF">
        <w:rPr>
          <w:rFonts w:ascii="Times New Roman" w:hAnsi="Times New Roman" w:cs="Times New Roman"/>
          <w:sz w:val="24"/>
          <w:szCs w:val="24"/>
        </w:rPr>
        <w:t>mação latente? A disciplina de a</w:t>
      </w:r>
      <w:r w:rsidR="00B92EF3" w:rsidRPr="00A853DF">
        <w:rPr>
          <w:rFonts w:ascii="Times New Roman" w:hAnsi="Times New Roman" w:cs="Times New Roman"/>
          <w:sz w:val="24"/>
          <w:szCs w:val="24"/>
        </w:rPr>
        <w:t>nálise é, de fato, importante para a formação do professor de matemática ou o que foi constatado é uma mera repetição de um discurso cristalizado no interior dos muros da universidade?</w:t>
      </w:r>
    </w:p>
    <w:p w14:paraId="04DE8028" w14:textId="77777777" w:rsidR="00B92EF3" w:rsidRPr="00A853DF" w:rsidRDefault="00B92EF3" w:rsidP="009117AC">
      <w:pPr>
        <w:spacing w:after="0" w:line="360" w:lineRule="auto"/>
        <w:ind w:firstLine="851"/>
        <w:contextualSpacing/>
        <w:jc w:val="both"/>
        <w:rPr>
          <w:rFonts w:ascii="Times New Roman" w:hAnsi="Times New Roman" w:cs="Times New Roman"/>
          <w:sz w:val="24"/>
          <w:szCs w:val="24"/>
        </w:rPr>
      </w:pPr>
      <w:r w:rsidRPr="00A853DF">
        <w:rPr>
          <w:rFonts w:ascii="Times New Roman" w:hAnsi="Times New Roman" w:cs="Times New Roman"/>
          <w:sz w:val="24"/>
          <w:szCs w:val="24"/>
        </w:rPr>
        <w:lastRenderedPageBreak/>
        <w:t>Para alg</w:t>
      </w:r>
      <w:r w:rsidR="00D46BBF" w:rsidRPr="00A853DF">
        <w:rPr>
          <w:rFonts w:ascii="Times New Roman" w:hAnsi="Times New Roman" w:cs="Times New Roman"/>
          <w:sz w:val="24"/>
          <w:szCs w:val="24"/>
        </w:rPr>
        <w:t>uns sujeitos, a importância da a</w:t>
      </w:r>
      <w:r w:rsidRPr="00A853DF">
        <w:rPr>
          <w:rFonts w:ascii="Times New Roman" w:hAnsi="Times New Roman" w:cs="Times New Roman"/>
          <w:sz w:val="24"/>
          <w:szCs w:val="24"/>
        </w:rPr>
        <w:t>nálise se dá no momento em que proporciona ao licenciando o conhecimento acerca de algumas propriedades dos números reais, as quais se mostram úteis em sua prática docente. Entretanto, deixam claro que chegaram a tais conclusões de maneira individual, e que se em algum momento o professor mostrou ou asso</w:t>
      </w:r>
      <w:r w:rsidR="00D46BBF" w:rsidRPr="00A853DF">
        <w:rPr>
          <w:rFonts w:ascii="Times New Roman" w:hAnsi="Times New Roman" w:cs="Times New Roman"/>
          <w:sz w:val="24"/>
          <w:szCs w:val="24"/>
        </w:rPr>
        <w:t>ciou a a</w:t>
      </w:r>
      <w:r w:rsidRPr="00A853DF">
        <w:rPr>
          <w:rFonts w:ascii="Times New Roman" w:hAnsi="Times New Roman" w:cs="Times New Roman"/>
          <w:sz w:val="24"/>
          <w:szCs w:val="24"/>
        </w:rPr>
        <w:t xml:space="preserve">nálise a alguma aplicação prática ou de sala de aula </w:t>
      </w:r>
      <w:r w:rsidR="006C18EF" w:rsidRPr="00A853DF">
        <w:rPr>
          <w:rFonts w:ascii="Times New Roman" w:hAnsi="Times New Roman" w:cs="Times New Roman"/>
          <w:sz w:val="24"/>
          <w:szCs w:val="24"/>
        </w:rPr>
        <w:t>da educação básica</w:t>
      </w:r>
      <w:r w:rsidR="00B01126" w:rsidRPr="00A853DF">
        <w:rPr>
          <w:rFonts w:ascii="Times New Roman" w:hAnsi="Times New Roman" w:cs="Times New Roman"/>
          <w:sz w:val="24"/>
          <w:szCs w:val="24"/>
        </w:rPr>
        <w:t xml:space="preserve">, </w:t>
      </w:r>
      <w:r w:rsidR="00696C7C" w:rsidRPr="00A853DF">
        <w:rPr>
          <w:rFonts w:ascii="Times New Roman" w:hAnsi="Times New Roman" w:cs="Times New Roman"/>
          <w:sz w:val="24"/>
          <w:szCs w:val="24"/>
        </w:rPr>
        <w:t>i</w:t>
      </w:r>
      <w:r w:rsidR="00A31548" w:rsidRPr="00A853DF">
        <w:rPr>
          <w:rFonts w:ascii="Times New Roman" w:hAnsi="Times New Roman" w:cs="Times New Roman"/>
          <w:sz w:val="24"/>
          <w:szCs w:val="24"/>
        </w:rPr>
        <w:t>ss</w:t>
      </w:r>
      <w:r w:rsidR="00696C7C" w:rsidRPr="00A853DF">
        <w:rPr>
          <w:rFonts w:ascii="Times New Roman" w:hAnsi="Times New Roman" w:cs="Times New Roman"/>
          <w:sz w:val="24"/>
          <w:szCs w:val="24"/>
        </w:rPr>
        <w:t xml:space="preserve">o ocorreu </w:t>
      </w:r>
      <w:r w:rsidR="00B01126" w:rsidRPr="00A853DF">
        <w:rPr>
          <w:rFonts w:ascii="Times New Roman" w:hAnsi="Times New Roman" w:cs="Times New Roman"/>
          <w:sz w:val="24"/>
          <w:szCs w:val="24"/>
        </w:rPr>
        <w:t>de forma sutil</w:t>
      </w:r>
      <w:r w:rsidRPr="00A853DF">
        <w:rPr>
          <w:rFonts w:ascii="Times New Roman" w:hAnsi="Times New Roman" w:cs="Times New Roman"/>
          <w:sz w:val="24"/>
          <w:szCs w:val="24"/>
        </w:rPr>
        <w:t>.</w:t>
      </w:r>
      <w:r w:rsidR="00D46BBF" w:rsidRPr="00A853DF">
        <w:rPr>
          <w:rFonts w:ascii="Times New Roman" w:hAnsi="Times New Roman" w:cs="Times New Roman"/>
          <w:sz w:val="24"/>
          <w:szCs w:val="24"/>
        </w:rPr>
        <w:t xml:space="preserve"> Ou seja, as relações entre a a</w:t>
      </w:r>
      <w:r w:rsidRPr="00A853DF">
        <w:rPr>
          <w:rFonts w:ascii="Times New Roman" w:hAnsi="Times New Roman" w:cs="Times New Roman"/>
          <w:sz w:val="24"/>
          <w:szCs w:val="24"/>
        </w:rPr>
        <w:t xml:space="preserve">nálise e a educação básica </w:t>
      </w:r>
      <w:r w:rsidR="004E137F" w:rsidRPr="00A853DF">
        <w:rPr>
          <w:rFonts w:ascii="Times New Roman" w:hAnsi="Times New Roman" w:cs="Times New Roman"/>
          <w:sz w:val="24"/>
          <w:szCs w:val="24"/>
        </w:rPr>
        <w:t>foram</w:t>
      </w:r>
      <w:r w:rsidRPr="00A853DF">
        <w:rPr>
          <w:rFonts w:ascii="Times New Roman" w:hAnsi="Times New Roman" w:cs="Times New Roman"/>
          <w:sz w:val="24"/>
          <w:szCs w:val="24"/>
        </w:rPr>
        <w:t xml:space="preserve"> </w:t>
      </w:r>
      <w:r w:rsidRPr="00A853DF">
        <w:rPr>
          <w:rFonts w:ascii="Times New Roman" w:hAnsi="Times New Roman" w:cs="Times New Roman"/>
          <w:i/>
          <w:sz w:val="24"/>
          <w:szCs w:val="24"/>
        </w:rPr>
        <w:t xml:space="preserve">construídas </w:t>
      </w:r>
      <w:r w:rsidRPr="00A853DF">
        <w:rPr>
          <w:rFonts w:ascii="Times New Roman" w:hAnsi="Times New Roman" w:cs="Times New Roman"/>
          <w:sz w:val="24"/>
          <w:szCs w:val="24"/>
        </w:rPr>
        <w:t>individualmente. Como muitos não conseguem alcançar tal objetivo, concluem que a disciplina não é significativa para o professor: “[...] o que um aluno reprovado nessa matéria, o que ele perdeu? Eu não sei se alguma coisa foi agregada ali para ele. [...] Só acho que talvez embananou a vida dele me</w:t>
      </w:r>
      <w:r w:rsidR="004E137F" w:rsidRPr="00A853DF">
        <w:rPr>
          <w:rFonts w:ascii="Times New Roman" w:hAnsi="Times New Roman" w:cs="Times New Roman"/>
          <w:sz w:val="24"/>
          <w:szCs w:val="24"/>
        </w:rPr>
        <w:t>smo” (GOMES, 2013, p. 248). Dess</w:t>
      </w:r>
      <w:r w:rsidRPr="00A853DF">
        <w:rPr>
          <w:rFonts w:ascii="Times New Roman" w:hAnsi="Times New Roman" w:cs="Times New Roman"/>
          <w:sz w:val="24"/>
          <w:szCs w:val="24"/>
        </w:rPr>
        <w:t>e modo, como pode o licenciado, de fato, “completar sua visão dos conteúdos abordados na educa</w:t>
      </w:r>
      <w:r w:rsidR="00B05D6C" w:rsidRPr="00A853DF">
        <w:rPr>
          <w:rFonts w:ascii="Times New Roman" w:hAnsi="Times New Roman" w:cs="Times New Roman"/>
          <w:sz w:val="24"/>
          <w:szCs w:val="24"/>
        </w:rPr>
        <w:t>ção básica pela perspectiva da m</w:t>
      </w:r>
      <w:r w:rsidRPr="00A853DF">
        <w:rPr>
          <w:rFonts w:ascii="Times New Roman" w:hAnsi="Times New Roman" w:cs="Times New Roman"/>
          <w:sz w:val="24"/>
          <w:szCs w:val="24"/>
        </w:rPr>
        <w:t xml:space="preserve">atemática”? (SOUZA et al., 1991). </w:t>
      </w:r>
    </w:p>
    <w:p w14:paraId="66E7354D" w14:textId="77777777" w:rsidR="004E137F" w:rsidRPr="00A853DF" w:rsidRDefault="004E137F" w:rsidP="009117AC">
      <w:pPr>
        <w:spacing w:after="0" w:line="360" w:lineRule="auto"/>
        <w:ind w:firstLine="851"/>
        <w:contextualSpacing/>
        <w:jc w:val="both"/>
        <w:rPr>
          <w:rFonts w:ascii="Times New Roman" w:hAnsi="Times New Roman" w:cs="Times New Roman"/>
          <w:sz w:val="24"/>
          <w:szCs w:val="24"/>
        </w:rPr>
      </w:pPr>
      <w:r w:rsidRPr="00A853DF">
        <w:rPr>
          <w:rFonts w:ascii="Times New Roman" w:hAnsi="Times New Roman" w:cs="Times New Roman"/>
          <w:sz w:val="24"/>
          <w:szCs w:val="24"/>
        </w:rPr>
        <w:t>Ness</w:t>
      </w:r>
      <w:r w:rsidR="00B92EF3" w:rsidRPr="00A853DF">
        <w:rPr>
          <w:rFonts w:ascii="Times New Roman" w:hAnsi="Times New Roman" w:cs="Times New Roman"/>
          <w:sz w:val="24"/>
          <w:szCs w:val="24"/>
        </w:rPr>
        <w:t xml:space="preserve">e ponto, é possível enveredar por dois caminhos, </w:t>
      </w:r>
      <w:r w:rsidRPr="00A853DF">
        <w:rPr>
          <w:rFonts w:ascii="Times New Roman" w:hAnsi="Times New Roman" w:cs="Times New Roman"/>
          <w:sz w:val="24"/>
          <w:szCs w:val="24"/>
        </w:rPr>
        <w:t>sendo</w:t>
      </w:r>
      <w:r w:rsidR="00B92EF3" w:rsidRPr="00A853DF">
        <w:rPr>
          <w:rFonts w:ascii="Times New Roman" w:hAnsi="Times New Roman" w:cs="Times New Roman"/>
          <w:sz w:val="24"/>
          <w:szCs w:val="24"/>
        </w:rPr>
        <w:t xml:space="preserve"> que o primeiro leva a seguinte afirmação: </w:t>
      </w:r>
      <w:r w:rsidR="00B92EF3" w:rsidRPr="00A853DF">
        <w:rPr>
          <w:rFonts w:ascii="Times New Roman" w:hAnsi="Times New Roman" w:cs="Times New Roman"/>
          <w:i/>
          <w:sz w:val="24"/>
          <w:szCs w:val="24"/>
        </w:rPr>
        <w:t>os sujeito</w:t>
      </w:r>
      <w:r w:rsidR="00D46BBF" w:rsidRPr="00A853DF">
        <w:rPr>
          <w:rFonts w:ascii="Times New Roman" w:hAnsi="Times New Roman" w:cs="Times New Roman"/>
          <w:i/>
          <w:sz w:val="24"/>
          <w:szCs w:val="24"/>
        </w:rPr>
        <w:t>s não percebem a disciplina de a</w:t>
      </w:r>
      <w:r w:rsidR="00B92EF3" w:rsidRPr="00A853DF">
        <w:rPr>
          <w:rFonts w:ascii="Times New Roman" w:hAnsi="Times New Roman" w:cs="Times New Roman"/>
          <w:i/>
          <w:sz w:val="24"/>
          <w:szCs w:val="24"/>
        </w:rPr>
        <w:t xml:space="preserve">nálise como significativa para o professor da educação básica. </w:t>
      </w:r>
      <w:r w:rsidR="00D46BBF" w:rsidRPr="00A853DF">
        <w:rPr>
          <w:rFonts w:ascii="Times New Roman" w:hAnsi="Times New Roman" w:cs="Times New Roman"/>
          <w:sz w:val="24"/>
          <w:szCs w:val="24"/>
        </w:rPr>
        <w:t>“Pode excluir, pode excluir a a</w:t>
      </w:r>
      <w:r w:rsidR="00B92EF3" w:rsidRPr="00A853DF">
        <w:rPr>
          <w:rFonts w:ascii="Times New Roman" w:hAnsi="Times New Roman" w:cs="Times New Roman"/>
          <w:sz w:val="24"/>
          <w:szCs w:val="24"/>
        </w:rPr>
        <w:t xml:space="preserve">nálise do conteúdo da licenciatura, pelo menos” (GOMES, 2013, p. 249). </w:t>
      </w:r>
      <w:r w:rsidRPr="00A853DF">
        <w:rPr>
          <w:rFonts w:ascii="Times New Roman" w:hAnsi="Times New Roman" w:cs="Times New Roman"/>
          <w:sz w:val="24"/>
          <w:szCs w:val="24"/>
        </w:rPr>
        <w:t>Tal discurso leva a crer que a vivência</w:t>
      </w:r>
      <w:r w:rsidR="00D46BBF" w:rsidRPr="00A853DF">
        <w:rPr>
          <w:rFonts w:ascii="Times New Roman" w:hAnsi="Times New Roman" w:cs="Times New Roman"/>
          <w:sz w:val="24"/>
          <w:szCs w:val="24"/>
        </w:rPr>
        <w:t xml:space="preserve"> com a disciplina de a</w:t>
      </w:r>
      <w:r w:rsidRPr="00A853DF">
        <w:rPr>
          <w:rFonts w:ascii="Times New Roman" w:hAnsi="Times New Roman" w:cs="Times New Roman"/>
          <w:sz w:val="24"/>
          <w:szCs w:val="24"/>
        </w:rPr>
        <w:t xml:space="preserve">nálise gerou em alguns participantes uma espécie de repulsa, um desejo considerável de não relacionarem-se com a disciplina em nenhum momento após o primeiro contato. Palavras como </w:t>
      </w:r>
      <w:r w:rsidRPr="00A853DF">
        <w:rPr>
          <w:rFonts w:ascii="Times New Roman" w:hAnsi="Times New Roman" w:cs="Times New Roman"/>
          <w:i/>
          <w:sz w:val="24"/>
          <w:szCs w:val="24"/>
        </w:rPr>
        <w:t xml:space="preserve">sofrimento, terrível </w:t>
      </w:r>
      <w:r w:rsidRPr="00A853DF">
        <w:rPr>
          <w:rFonts w:ascii="Times New Roman" w:hAnsi="Times New Roman" w:cs="Times New Roman"/>
          <w:sz w:val="24"/>
          <w:szCs w:val="24"/>
        </w:rPr>
        <w:t>e</w:t>
      </w:r>
      <w:r w:rsidRPr="00A853DF">
        <w:rPr>
          <w:rFonts w:ascii="Times New Roman" w:hAnsi="Times New Roman" w:cs="Times New Roman"/>
          <w:i/>
          <w:sz w:val="24"/>
          <w:szCs w:val="24"/>
        </w:rPr>
        <w:t xml:space="preserve"> trauma </w:t>
      </w:r>
      <w:r w:rsidRPr="00A853DF">
        <w:rPr>
          <w:rFonts w:ascii="Times New Roman" w:hAnsi="Times New Roman" w:cs="Times New Roman"/>
          <w:sz w:val="24"/>
          <w:szCs w:val="24"/>
        </w:rPr>
        <w:t>reforçam esse sentimento. Entretanto, por outro lado, também encontramos aqueles sujeitos qu</w:t>
      </w:r>
      <w:r w:rsidR="00D46BBF" w:rsidRPr="00A853DF">
        <w:rPr>
          <w:rFonts w:ascii="Times New Roman" w:hAnsi="Times New Roman" w:cs="Times New Roman"/>
          <w:sz w:val="24"/>
          <w:szCs w:val="24"/>
        </w:rPr>
        <w:t>e disseram ser a disciplina de a</w:t>
      </w:r>
      <w:r w:rsidRPr="00A853DF">
        <w:rPr>
          <w:rFonts w:ascii="Times New Roman" w:hAnsi="Times New Roman" w:cs="Times New Roman"/>
          <w:sz w:val="24"/>
          <w:szCs w:val="24"/>
        </w:rPr>
        <w:t xml:space="preserve">nálise algo </w:t>
      </w:r>
      <w:r w:rsidRPr="00A853DF">
        <w:rPr>
          <w:rFonts w:ascii="Times New Roman" w:hAnsi="Times New Roman" w:cs="Times New Roman"/>
          <w:i/>
          <w:sz w:val="24"/>
          <w:szCs w:val="24"/>
        </w:rPr>
        <w:t>calmo, tranquilo e simples</w:t>
      </w:r>
      <w:r w:rsidRPr="00A853DF">
        <w:rPr>
          <w:rFonts w:ascii="Times New Roman" w:hAnsi="Times New Roman" w:cs="Times New Roman"/>
          <w:sz w:val="24"/>
          <w:szCs w:val="24"/>
        </w:rPr>
        <w:t xml:space="preserve">, o que nos leva a trilhar um segundo caminho. Em muitos apontamentos, a disciplina é encarada como difícil justamente por ser formal; no entanto, alguns participantes mostram que a análise deveria proporcionar ao futuro professor uma visão “mais formal” daquilo que irá ensinar na educação básica e, diante dessa aparente contradição, ao utilizar o termo </w:t>
      </w:r>
      <w:r w:rsidRPr="00A853DF">
        <w:rPr>
          <w:rFonts w:ascii="Times New Roman" w:hAnsi="Times New Roman" w:cs="Times New Roman"/>
          <w:i/>
          <w:sz w:val="24"/>
          <w:szCs w:val="24"/>
        </w:rPr>
        <w:t xml:space="preserve">formal, </w:t>
      </w:r>
      <w:r w:rsidRPr="00A853DF">
        <w:rPr>
          <w:rFonts w:ascii="Times New Roman" w:hAnsi="Times New Roman" w:cs="Times New Roman"/>
          <w:sz w:val="24"/>
          <w:szCs w:val="24"/>
        </w:rPr>
        <w:t>tais participantes apontam para a seg</w:t>
      </w:r>
      <w:r w:rsidR="00D46BBF" w:rsidRPr="00A853DF">
        <w:rPr>
          <w:rFonts w:ascii="Times New Roman" w:hAnsi="Times New Roman" w:cs="Times New Roman"/>
          <w:sz w:val="24"/>
          <w:szCs w:val="24"/>
        </w:rPr>
        <w:t>uinte direção: a disciplina de a</w:t>
      </w:r>
      <w:r w:rsidRPr="00A853DF">
        <w:rPr>
          <w:rFonts w:ascii="Times New Roman" w:hAnsi="Times New Roman" w:cs="Times New Roman"/>
          <w:sz w:val="24"/>
          <w:szCs w:val="24"/>
        </w:rPr>
        <w:t xml:space="preserve">nálise deve proporcionar ao professor de matemática o conhecimento das </w:t>
      </w:r>
      <w:r w:rsidRPr="00A853DF">
        <w:rPr>
          <w:rFonts w:ascii="Times New Roman" w:hAnsi="Times New Roman" w:cs="Times New Roman"/>
          <w:i/>
          <w:sz w:val="24"/>
          <w:szCs w:val="24"/>
        </w:rPr>
        <w:t>justificativas</w:t>
      </w:r>
      <w:r w:rsidRPr="00A853DF">
        <w:rPr>
          <w:rFonts w:ascii="Times New Roman" w:hAnsi="Times New Roman" w:cs="Times New Roman"/>
          <w:sz w:val="24"/>
          <w:szCs w:val="24"/>
        </w:rPr>
        <w:t xml:space="preserve">, das </w:t>
      </w:r>
      <w:r w:rsidRPr="00A853DF">
        <w:rPr>
          <w:rFonts w:ascii="Times New Roman" w:hAnsi="Times New Roman" w:cs="Times New Roman"/>
          <w:i/>
          <w:sz w:val="24"/>
          <w:szCs w:val="24"/>
        </w:rPr>
        <w:t>regras</w:t>
      </w:r>
      <w:r w:rsidRPr="00A853DF">
        <w:rPr>
          <w:rFonts w:ascii="Times New Roman" w:hAnsi="Times New Roman" w:cs="Times New Roman"/>
          <w:sz w:val="24"/>
          <w:szCs w:val="24"/>
        </w:rPr>
        <w:t xml:space="preserve"> por trás do que ensinará. Isso é corroborado pela seguinte fala: “Mas a ideia mesmo, o raciocínio,</w:t>
      </w:r>
      <w:r w:rsidR="00D46BBF" w:rsidRPr="00A853DF">
        <w:rPr>
          <w:rFonts w:ascii="Times New Roman" w:hAnsi="Times New Roman" w:cs="Times New Roman"/>
          <w:sz w:val="24"/>
          <w:szCs w:val="24"/>
        </w:rPr>
        <w:t xml:space="preserve"> o pensamento de a</w:t>
      </w:r>
      <w:r w:rsidRPr="00A853DF">
        <w:rPr>
          <w:rFonts w:ascii="Times New Roman" w:hAnsi="Times New Roman" w:cs="Times New Roman"/>
          <w:sz w:val="24"/>
          <w:szCs w:val="24"/>
        </w:rPr>
        <w:t xml:space="preserve">nálise [...] auxilia muito a gente, mas não que a gente vai colocar isso para os alunos, mas auxilia a gente também na hora de explicar um assunto e tal. [...] Mas só como pensamento mesmo, para facilitar, pra auxiliar [...]” (GOMES, 2013, p. 253). É como se o conteúdo abordado na disciplina fosse uma espécie de subsídio que fornece ao professor uma visão mais abrangente do que irá utilizar em sala de aula, e não algo que deve ser abordado </w:t>
      </w:r>
      <w:r w:rsidRPr="00A853DF">
        <w:rPr>
          <w:rFonts w:ascii="Times New Roman" w:hAnsi="Times New Roman" w:cs="Times New Roman"/>
          <w:i/>
          <w:sz w:val="24"/>
          <w:szCs w:val="24"/>
        </w:rPr>
        <w:t>per se</w:t>
      </w:r>
      <w:r w:rsidRPr="00A853DF">
        <w:rPr>
          <w:rFonts w:ascii="Times New Roman" w:hAnsi="Times New Roman" w:cs="Times New Roman"/>
          <w:sz w:val="24"/>
          <w:szCs w:val="24"/>
        </w:rPr>
        <w:t xml:space="preserve">. </w:t>
      </w:r>
    </w:p>
    <w:p w14:paraId="4EF4C2B5" w14:textId="77777777" w:rsidR="00B92EF3" w:rsidRPr="00A853DF" w:rsidRDefault="00B92EF3" w:rsidP="009117AC">
      <w:pPr>
        <w:spacing w:after="0" w:line="360" w:lineRule="auto"/>
        <w:ind w:firstLine="851"/>
        <w:contextualSpacing/>
        <w:jc w:val="both"/>
        <w:rPr>
          <w:rFonts w:ascii="Times New Roman" w:hAnsi="Times New Roman" w:cs="Times New Roman"/>
          <w:sz w:val="24"/>
          <w:szCs w:val="24"/>
        </w:rPr>
      </w:pPr>
      <w:r w:rsidRPr="00A853DF">
        <w:rPr>
          <w:rFonts w:ascii="Times New Roman" w:hAnsi="Times New Roman" w:cs="Times New Roman"/>
          <w:sz w:val="24"/>
          <w:szCs w:val="24"/>
        </w:rPr>
        <w:t>Indo mais fundo, percebem-se dois pontos significativos: o prime</w:t>
      </w:r>
      <w:r w:rsidR="00D46BBF" w:rsidRPr="00A853DF">
        <w:rPr>
          <w:rFonts w:ascii="Times New Roman" w:hAnsi="Times New Roman" w:cs="Times New Roman"/>
          <w:sz w:val="24"/>
          <w:szCs w:val="24"/>
        </w:rPr>
        <w:t>iro mostra que a disciplina de a</w:t>
      </w:r>
      <w:r w:rsidRPr="00A853DF">
        <w:rPr>
          <w:rFonts w:ascii="Times New Roman" w:hAnsi="Times New Roman" w:cs="Times New Roman"/>
          <w:sz w:val="24"/>
          <w:szCs w:val="24"/>
        </w:rPr>
        <w:t xml:space="preserve">nálise proporciona certa autonomia ao professor atuante na educação básica. O </w:t>
      </w:r>
      <w:r w:rsidR="00D46BBF" w:rsidRPr="00A853DF">
        <w:rPr>
          <w:rFonts w:ascii="Times New Roman" w:hAnsi="Times New Roman" w:cs="Times New Roman"/>
          <w:sz w:val="24"/>
          <w:szCs w:val="24"/>
        </w:rPr>
        <w:t>segundo coloca a disciplina de a</w:t>
      </w:r>
      <w:r w:rsidRPr="00A853DF">
        <w:rPr>
          <w:rFonts w:ascii="Times New Roman" w:hAnsi="Times New Roman" w:cs="Times New Roman"/>
          <w:sz w:val="24"/>
          <w:szCs w:val="24"/>
        </w:rPr>
        <w:t xml:space="preserve">nálise dentre aquelas que elevam o nível de pensamento do </w:t>
      </w:r>
      <w:r w:rsidRPr="00A853DF">
        <w:rPr>
          <w:rFonts w:ascii="Times New Roman" w:hAnsi="Times New Roman" w:cs="Times New Roman"/>
          <w:sz w:val="24"/>
          <w:szCs w:val="24"/>
        </w:rPr>
        <w:lastRenderedPageBreak/>
        <w:t>licenciando/futuro professor da educação bá</w:t>
      </w:r>
      <w:r w:rsidR="004E137F" w:rsidRPr="00A853DF">
        <w:rPr>
          <w:rFonts w:ascii="Times New Roman" w:hAnsi="Times New Roman" w:cs="Times New Roman"/>
          <w:sz w:val="24"/>
          <w:szCs w:val="24"/>
        </w:rPr>
        <w:t>sica a um patamar superior. Ness</w:t>
      </w:r>
      <w:r w:rsidRPr="00A853DF">
        <w:rPr>
          <w:rFonts w:ascii="Times New Roman" w:hAnsi="Times New Roman" w:cs="Times New Roman"/>
          <w:sz w:val="24"/>
          <w:szCs w:val="24"/>
        </w:rPr>
        <w:t>e ponto, por mais que muitos dos depoentes tenham dito não visualizar as con</w:t>
      </w:r>
      <w:r w:rsidR="00D46BBF" w:rsidRPr="00A853DF">
        <w:rPr>
          <w:rFonts w:ascii="Times New Roman" w:hAnsi="Times New Roman" w:cs="Times New Roman"/>
          <w:sz w:val="24"/>
          <w:szCs w:val="24"/>
        </w:rPr>
        <w:t>tribuições que a disciplina de a</w:t>
      </w:r>
      <w:r w:rsidRPr="00A853DF">
        <w:rPr>
          <w:rFonts w:ascii="Times New Roman" w:hAnsi="Times New Roman" w:cs="Times New Roman"/>
          <w:sz w:val="24"/>
          <w:szCs w:val="24"/>
        </w:rPr>
        <w:t>nálise proporciona ao futuro professor, percebe-se que</w:t>
      </w:r>
      <w:r w:rsidRPr="00A853DF">
        <w:rPr>
          <w:rFonts w:ascii="Times New Roman" w:hAnsi="Times New Roman" w:cs="Times New Roman"/>
          <w:i/>
          <w:sz w:val="24"/>
          <w:szCs w:val="24"/>
        </w:rPr>
        <w:t xml:space="preserve"> </w:t>
      </w:r>
      <w:r w:rsidR="00D46BBF" w:rsidRPr="00A853DF">
        <w:rPr>
          <w:rFonts w:ascii="Times New Roman" w:hAnsi="Times New Roman" w:cs="Times New Roman"/>
          <w:sz w:val="24"/>
          <w:szCs w:val="24"/>
        </w:rPr>
        <w:t>a a</w:t>
      </w:r>
      <w:r w:rsidRPr="00A853DF">
        <w:rPr>
          <w:rFonts w:ascii="Times New Roman" w:hAnsi="Times New Roman" w:cs="Times New Roman"/>
          <w:sz w:val="24"/>
          <w:szCs w:val="24"/>
        </w:rPr>
        <w:t>nálise integra o grupo daquelas disciplinas que fazem com qu</w:t>
      </w:r>
      <w:r w:rsidR="004E137F" w:rsidRPr="00A853DF">
        <w:rPr>
          <w:rFonts w:ascii="Times New Roman" w:hAnsi="Times New Roman" w:cs="Times New Roman"/>
          <w:sz w:val="24"/>
          <w:szCs w:val="24"/>
        </w:rPr>
        <w:t>e licenciando/licenciado aborde</w:t>
      </w:r>
      <w:r w:rsidRPr="00A853DF">
        <w:rPr>
          <w:rFonts w:ascii="Times New Roman" w:hAnsi="Times New Roman" w:cs="Times New Roman"/>
          <w:sz w:val="24"/>
          <w:szCs w:val="24"/>
        </w:rPr>
        <w:t xml:space="preserve"> o conteúdo a ser trabalhado na educação básica com maior domínio e profundidade</w:t>
      </w:r>
      <w:r w:rsidRPr="00A853DF">
        <w:rPr>
          <w:rFonts w:ascii="Times New Roman" w:hAnsi="Times New Roman" w:cs="Times New Roman"/>
          <w:i/>
          <w:sz w:val="24"/>
          <w:szCs w:val="24"/>
        </w:rPr>
        <w:t xml:space="preserve">. </w:t>
      </w:r>
      <w:r w:rsidRPr="00A853DF">
        <w:rPr>
          <w:rFonts w:ascii="Times New Roman" w:hAnsi="Times New Roman" w:cs="Times New Roman"/>
          <w:sz w:val="24"/>
          <w:szCs w:val="24"/>
        </w:rPr>
        <w:t>Isso vai ao encontro do que dizem Souza et al. (1991, p. 13), ou seja, que “é certamente consensual a ideia de que qualquer professor</w:t>
      </w:r>
      <w:r w:rsidR="00B05D6C" w:rsidRPr="00A853DF">
        <w:rPr>
          <w:rFonts w:ascii="Times New Roman" w:hAnsi="Times New Roman" w:cs="Times New Roman"/>
          <w:sz w:val="24"/>
          <w:szCs w:val="24"/>
        </w:rPr>
        <w:t xml:space="preserve"> de m</w:t>
      </w:r>
      <w:r w:rsidRPr="00A853DF">
        <w:rPr>
          <w:rFonts w:ascii="Times New Roman" w:hAnsi="Times New Roman" w:cs="Times New Roman"/>
          <w:sz w:val="24"/>
          <w:szCs w:val="24"/>
        </w:rPr>
        <w:t>atemática deve saber mais matemática do que aquela que vai ensinar.”</w:t>
      </w:r>
    </w:p>
    <w:p w14:paraId="1EDE7DA3" w14:textId="77777777" w:rsidR="00B92EF3" w:rsidRPr="00A853DF" w:rsidRDefault="004E137F" w:rsidP="009117AC">
      <w:pPr>
        <w:spacing w:after="0" w:line="360" w:lineRule="auto"/>
        <w:ind w:firstLine="851"/>
        <w:contextualSpacing/>
        <w:jc w:val="both"/>
        <w:rPr>
          <w:rFonts w:ascii="Times New Roman" w:hAnsi="Times New Roman" w:cs="Times New Roman"/>
          <w:sz w:val="24"/>
          <w:szCs w:val="24"/>
        </w:rPr>
      </w:pPr>
      <w:r w:rsidRPr="00A853DF">
        <w:rPr>
          <w:rFonts w:ascii="Times New Roman" w:hAnsi="Times New Roman" w:cs="Times New Roman"/>
          <w:sz w:val="24"/>
          <w:szCs w:val="24"/>
        </w:rPr>
        <w:t xml:space="preserve">Alcançamos, então, </w:t>
      </w:r>
      <w:r w:rsidR="00B92EF3" w:rsidRPr="00A853DF">
        <w:rPr>
          <w:rFonts w:ascii="Times New Roman" w:hAnsi="Times New Roman" w:cs="Times New Roman"/>
          <w:sz w:val="24"/>
          <w:szCs w:val="24"/>
        </w:rPr>
        <w:t xml:space="preserve">mais uma casa branca do tabuleiro (FOUCAULT, 2000), na qual se vislumbra </w:t>
      </w:r>
      <w:r w:rsidRPr="00A853DF">
        <w:rPr>
          <w:rFonts w:ascii="Times New Roman" w:hAnsi="Times New Roman" w:cs="Times New Roman"/>
          <w:sz w:val="24"/>
          <w:szCs w:val="24"/>
        </w:rPr>
        <w:t>a quinta ordem do discurso estabelecida:</w:t>
      </w:r>
      <w:r w:rsidR="00B92EF3" w:rsidRPr="00A853DF">
        <w:rPr>
          <w:rFonts w:ascii="Times New Roman" w:hAnsi="Times New Roman" w:cs="Times New Roman"/>
          <w:sz w:val="24"/>
          <w:szCs w:val="24"/>
        </w:rPr>
        <w:t xml:space="preserve"> </w:t>
      </w:r>
      <w:r w:rsidR="00B92EF3" w:rsidRPr="00A853DF">
        <w:rPr>
          <w:rFonts w:ascii="Times New Roman" w:hAnsi="Times New Roman" w:cs="Times New Roman"/>
          <w:i/>
          <w:sz w:val="24"/>
          <w:szCs w:val="24"/>
        </w:rPr>
        <w:t xml:space="preserve">O professor não poderá ajudar os outros a aprender matemática </w:t>
      </w:r>
      <w:r w:rsidR="00A31548" w:rsidRPr="00A853DF">
        <w:rPr>
          <w:rFonts w:ascii="Times New Roman" w:hAnsi="Times New Roman" w:cs="Times New Roman"/>
          <w:i/>
          <w:sz w:val="24"/>
          <w:szCs w:val="24"/>
        </w:rPr>
        <w:t>enquanto</w:t>
      </w:r>
      <w:r w:rsidR="00B92EF3" w:rsidRPr="00A853DF">
        <w:rPr>
          <w:rFonts w:ascii="Times New Roman" w:hAnsi="Times New Roman" w:cs="Times New Roman"/>
          <w:i/>
          <w:sz w:val="24"/>
          <w:szCs w:val="24"/>
        </w:rPr>
        <w:t xml:space="preserve"> ele próprio não possui</w:t>
      </w:r>
      <w:r w:rsidR="00A31548" w:rsidRPr="00A853DF">
        <w:rPr>
          <w:rFonts w:ascii="Times New Roman" w:hAnsi="Times New Roman" w:cs="Times New Roman"/>
          <w:i/>
          <w:sz w:val="24"/>
          <w:szCs w:val="24"/>
        </w:rPr>
        <w:t>r</w:t>
      </w:r>
      <w:r w:rsidR="00B92EF3" w:rsidRPr="00A853DF">
        <w:rPr>
          <w:rFonts w:ascii="Times New Roman" w:hAnsi="Times New Roman" w:cs="Times New Roman"/>
          <w:i/>
          <w:sz w:val="24"/>
          <w:szCs w:val="24"/>
        </w:rPr>
        <w:t xml:space="preserve"> a compreensão profunda da matemática. Cabe à formação matemática dos futuros professores garantir o desenvolvimento de tal compreensão. </w:t>
      </w:r>
    </w:p>
    <w:p w14:paraId="58868E8F" w14:textId="77777777" w:rsidR="00B92EF3" w:rsidRPr="00A853DF" w:rsidRDefault="009A7FDF" w:rsidP="009117AC">
      <w:pPr>
        <w:spacing w:after="0" w:line="360" w:lineRule="auto"/>
        <w:ind w:firstLine="851"/>
        <w:contextualSpacing/>
        <w:jc w:val="both"/>
        <w:rPr>
          <w:rFonts w:ascii="Times New Roman" w:hAnsi="Times New Roman" w:cs="Times New Roman"/>
          <w:sz w:val="24"/>
          <w:szCs w:val="24"/>
        </w:rPr>
      </w:pPr>
      <w:r w:rsidRPr="00A853DF">
        <w:rPr>
          <w:rFonts w:ascii="Times New Roman" w:hAnsi="Times New Roman" w:cs="Times New Roman"/>
          <w:sz w:val="24"/>
          <w:szCs w:val="24"/>
        </w:rPr>
        <w:t>Dess</w:t>
      </w:r>
      <w:r w:rsidR="00B92EF3" w:rsidRPr="00A853DF">
        <w:rPr>
          <w:rFonts w:ascii="Times New Roman" w:hAnsi="Times New Roman" w:cs="Times New Roman"/>
          <w:sz w:val="24"/>
          <w:szCs w:val="24"/>
        </w:rPr>
        <w:t>a forma, parece que há dois caminhos que seguem paralelos; um mos</w:t>
      </w:r>
      <w:r w:rsidR="00D46BBF" w:rsidRPr="00A853DF">
        <w:rPr>
          <w:rFonts w:ascii="Times New Roman" w:hAnsi="Times New Roman" w:cs="Times New Roman"/>
          <w:sz w:val="24"/>
          <w:szCs w:val="24"/>
        </w:rPr>
        <w:t>tra que a disciplina de a</w:t>
      </w:r>
      <w:r w:rsidR="00B92EF3" w:rsidRPr="00A853DF">
        <w:rPr>
          <w:rFonts w:ascii="Times New Roman" w:hAnsi="Times New Roman" w:cs="Times New Roman"/>
          <w:sz w:val="24"/>
          <w:szCs w:val="24"/>
        </w:rPr>
        <w:t>nálise não é significativa para o professor de matemática e outro deixa claro que tal disciplina proporciona ao licenciando/licenciado uma visão profunda daquilo que é abordado na educação básica.</w:t>
      </w:r>
      <w:r w:rsidR="00B92EF3" w:rsidRPr="00A853DF">
        <w:rPr>
          <w:rFonts w:ascii="Times New Roman" w:hAnsi="Times New Roman" w:cs="Times New Roman"/>
          <w:i/>
          <w:sz w:val="24"/>
          <w:szCs w:val="24"/>
        </w:rPr>
        <w:t xml:space="preserve"> </w:t>
      </w:r>
      <w:r w:rsidR="00B92EF3" w:rsidRPr="00A853DF">
        <w:rPr>
          <w:rFonts w:ascii="Times New Roman" w:hAnsi="Times New Roman" w:cs="Times New Roman"/>
          <w:sz w:val="24"/>
          <w:szCs w:val="24"/>
        </w:rPr>
        <w:t>No entanto, encontra-se nuances que mostram que tais caminhos se conectam em várias partes de seus trechos. Ou</w:t>
      </w:r>
      <w:r w:rsidR="00D46BBF" w:rsidRPr="00A853DF">
        <w:rPr>
          <w:rFonts w:ascii="Times New Roman" w:hAnsi="Times New Roman" w:cs="Times New Roman"/>
          <w:sz w:val="24"/>
          <w:szCs w:val="24"/>
        </w:rPr>
        <w:t xml:space="preserve"> seja, ao mesmo tempo em que a a</w:t>
      </w:r>
      <w:r w:rsidR="00B92EF3" w:rsidRPr="00A853DF">
        <w:rPr>
          <w:rFonts w:ascii="Times New Roman" w:hAnsi="Times New Roman" w:cs="Times New Roman"/>
          <w:sz w:val="24"/>
          <w:szCs w:val="24"/>
        </w:rPr>
        <w:t xml:space="preserve">nálise gera sofrimento, aversão e tortura, aparenta ser calma e tranquila. Ao mesmo tempo em que é difícil para aquele que a vivencia, mostra-se importante para aquele que leciona/lecionará na educação básica. Enquanto percebe-se claramente nos discursos dos sujeitos que a disciplina não é significativa para o professor, que esta vai muito além do que necessita, vê-se forte a crença de que “existe algo lá” e que isto possibilita ao licenciando/licenciado “caminhar com as próprias pernas”. Da mesma forma que se mostra inútil, podendo ser excluída da grade curricular de um curso de licenciatura em matemática, eclode em possibilidades para fortificar e embasar as ações do professor. Ao mesmo tempo em que </w:t>
      </w:r>
      <w:r w:rsidR="00B92EF3" w:rsidRPr="00A853DF">
        <w:rPr>
          <w:rFonts w:ascii="Times New Roman" w:hAnsi="Times New Roman" w:cs="Times New Roman"/>
          <w:i/>
          <w:sz w:val="24"/>
          <w:szCs w:val="24"/>
        </w:rPr>
        <w:t>é</w:t>
      </w:r>
      <w:r w:rsidR="00B92EF3" w:rsidRPr="00A853DF">
        <w:rPr>
          <w:rFonts w:ascii="Times New Roman" w:hAnsi="Times New Roman" w:cs="Times New Roman"/>
          <w:sz w:val="24"/>
          <w:szCs w:val="24"/>
        </w:rPr>
        <w:t>, também</w:t>
      </w:r>
      <w:r w:rsidR="00B92EF3" w:rsidRPr="00A853DF">
        <w:rPr>
          <w:rFonts w:ascii="Times New Roman" w:hAnsi="Times New Roman" w:cs="Times New Roman"/>
          <w:b/>
          <w:i/>
          <w:sz w:val="24"/>
          <w:szCs w:val="24"/>
        </w:rPr>
        <w:t xml:space="preserve"> </w:t>
      </w:r>
      <w:r w:rsidR="00B92EF3" w:rsidRPr="00A853DF">
        <w:rPr>
          <w:rFonts w:ascii="Times New Roman" w:hAnsi="Times New Roman" w:cs="Times New Roman"/>
          <w:i/>
          <w:sz w:val="24"/>
          <w:szCs w:val="24"/>
        </w:rPr>
        <w:t>não é</w:t>
      </w:r>
      <w:r w:rsidR="00B92EF3" w:rsidRPr="00A853DF">
        <w:rPr>
          <w:rFonts w:ascii="Times New Roman" w:hAnsi="Times New Roman" w:cs="Times New Roman"/>
          <w:sz w:val="24"/>
          <w:szCs w:val="24"/>
        </w:rPr>
        <w:t xml:space="preserve">, em um movimento transversal, que não vai nem pra lá, nem pra cá, mas que segue como se fosse um “riacho sem início nem fim, que rói suas duas margens e adquire velocidade no meio” (DELEUZE; GUATARRI, 2000, p. 36). </w:t>
      </w:r>
    </w:p>
    <w:p w14:paraId="3D17F491" w14:textId="77777777" w:rsidR="000432DB" w:rsidRPr="00A853DF" w:rsidRDefault="000432DB" w:rsidP="009117AC">
      <w:pPr>
        <w:spacing w:after="0" w:line="360" w:lineRule="auto"/>
        <w:ind w:firstLine="851"/>
        <w:contextualSpacing/>
        <w:jc w:val="both"/>
        <w:rPr>
          <w:rFonts w:ascii="Times New Roman" w:hAnsi="Times New Roman" w:cs="Times New Roman"/>
          <w:sz w:val="24"/>
          <w:szCs w:val="24"/>
        </w:rPr>
      </w:pPr>
    </w:p>
    <w:p w14:paraId="5B0E38BD" w14:textId="77777777" w:rsidR="00373640" w:rsidRPr="00A853DF" w:rsidRDefault="00F17E3D" w:rsidP="009117AC">
      <w:pPr>
        <w:spacing w:after="0" w:line="360" w:lineRule="auto"/>
        <w:jc w:val="both"/>
        <w:rPr>
          <w:rFonts w:ascii="Times New Roman" w:hAnsi="Times New Roman" w:cs="Times New Roman"/>
          <w:b/>
          <w:sz w:val="24"/>
          <w:szCs w:val="24"/>
        </w:rPr>
      </w:pPr>
      <w:r w:rsidRPr="00A853DF">
        <w:rPr>
          <w:rFonts w:ascii="Times New Roman" w:hAnsi="Times New Roman" w:cs="Times New Roman"/>
          <w:b/>
          <w:sz w:val="24"/>
          <w:szCs w:val="24"/>
        </w:rPr>
        <w:t>Considerações Finais</w:t>
      </w:r>
    </w:p>
    <w:p w14:paraId="4BA3913D" w14:textId="77777777" w:rsidR="006D5C09" w:rsidRPr="00A853DF" w:rsidRDefault="006D5C09" w:rsidP="009117AC">
      <w:pPr>
        <w:spacing w:after="0" w:line="360" w:lineRule="auto"/>
        <w:ind w:firstLine="709"/>
        <w:jc w:val="both"/>
        <w:rPr>
          <w:rFonts w:ascii="Times New Roman" w:hAnsi="Times New Roman" w:cs="Times New Roman"/>
          <w:sz w:val="24"/>
          <w:szCs w:val="24"/>
        </w:rPr>
      </w:pPr>
      <w:r w:rsidRPr="00A853DF">
        <w:rPr>
          <w:rFonts w:ascii="Times New Roman" w:hAnsi="Times New Roman" w:cs="Times New Roman"/>
          <w:sz w:val="24"/>
          <w:szCs w:val="24"/>
        </w:rPr>
        <w:t xml:space="preserve">Procuramos neste trabalho, trazer as principais resultados do projeto </w:t>
      </w:r>
      <w:r w:rsidRPr="00A853DF">
        <w:rPr>
          <w:rFonts w:ascii="Times New Roman" w:hAnsi="Times New Roman" w:cs="Times New Roman"/>
          <w:i/>
          <w:sz w:val="24"/>
          <w:szCs w:val="24"/>
        </w:rPr>
        <w:t>A Disciplina de Análise em Cursos de Formação de Professores de Matemática</w:t>
      </w:r>
      <w:r w:rsidRPr="00A853DF">
        <w:rPr>
          <w:rFonts w:ascii="Times New Roman" w:hAnsi="Times New Roman" w:cs="Times New Roman"/>
          <w:sz w:val="24"/>
          <w:szCs w:val="24"/>
        </w:rPr>
        <w:t xml:space="preserve">. Eles se referem, por ora, a três dissertações de mestrado já defendidas (OTERO-GARCIA, 2011, MARTINES, 2012, GOMES, 2013). Duas já foram objeto de outros trabalhos (OTERO-GARCIA; CAMMAROTA, 2013, OTERO-GARCIA, 2013, OTERO-GARCIA; BARONI; MARTINES, 2013, OTERO-GARCIA, </w:t>
      </w:r>
      <w:r w:rsidRPr="00A853DF">
        <w:rPr>
          <w:rFonts w:ascii="Times New Roman" w:hAnsi="Times New Roman" w:cs="Times New Roman"/>
          <w:sz w:val="24"/>
          <w:szCs w:val="24"/>
        </w:rPr>
        <w:lastRenderedPageBreak/>
        <w:t xml:space="preserve">2015), de maneira que neste centramos esforços na mais recente </w:t>
      </w:r>
      <w:r w:rsidR="00970C03" w:rsidRPr="00A853DF">
        <w:rPr>
          <w:rFonts w:ascii="Times New Roman" w:hAnsi="Times New Roman" w:cs="Times New Roman"/>
          <w:sz w:val="24"/>
          <w:szCs w:val="24"/>
        </w:rPr>
        <w:t xml:space="preserve">delas. No entanto, há ainda questões em aberto, e algumas delas são parte de pesquisas em andamento. </w:t>
      </w:r>
    </w:p>
    <w:p w14:paraId="5D079E2F" w14:textId="77777777" w:rsidR="00970C03" w:rsidRPr="00A853DF" w:rsidRDefault="00970C03" w:rsidP="009117AC">
      <w:pPr>
        <w:spacing w:after="0" w:line="360" w:lineRule="auto"/>
        <w:ind w:firstLine="709"/>
        <w:jc w:val="both"/>
        <w:rPr>
          <w:rFonts w:ascii="Times New Roman" w:hAnsi="Times New Roman" w:cs="Times New Roman"/>
          <w:sz w:val="24"/>
          <w:szCs w:val="24"/>
        </w:rPr>
      </w:pPr>
      <w:r w:rsidRPr="00A853DF">
        <w:rPr>
          <w:rFonts w:ascii="Times New Roman" w:hAnsi="Times New Roman" w:cs="Times New Roman"/>
          <w:sz w:val="24"/>
          <w:szCs w:val="24"/>
        </w:rPr>
        <w:t xml:space="preserve">Quando questionamos se ao desconsiderar tudo o que se refere à formalização, ainda assim ter-se-ia uma </w:t>
      </w:r>
      <w:r w:rsidR="00D46BBF" w:rsidRPr="00A853DF">
        <w:rPr>
          <w:rFonts w:ascii="Times New Roman" w:hAnsi="Times New Roman" w:cs="Times New Roman"/>
          <w:i/>
          <w:sz w:val="24"/>
          <w:szCs w:val="24"/>
        </w:rPr>
        <w:t>disciplina de a</w:t>
      </w:r>
      <w:r w:rsidRPr="00A853DF">
        <w:rPr>
          <w:rFonts w:ascii="Times New Roman" w:hAnsi="Times New Roman" w:cs="Times New Roman"/>
          <w:i/>
          <w:sz w:val="24"/>
          <w:szCs w:val="24"/>
        </w:rPr>
        <w:t>nálise?</w:t>
      </w:r>
      <w:r w:rsidRPr="00A853DF">
        <w:rPr>
          <w:rFonts w:ascii="Times New Roman" w:hAnsi="Times New Roman" w:cs="Times New Roman"/>
          <w:sz w:val="24"/>
          <w:szCs w:val="24"/>
        </w:rPr>
        <w:t xml:space="preserve">, no fundo queremos saber </w:t>
      </w:r>
      <w:r w:rsidRPr="00A853DF">
        <w:rPr>
          <w:rFonts w:ascii="Times New Roman" w:hAnsi="Times New Roman" w:cs="Times New Roman"/>
          <w:i/>
          <w:sz w:val="24"/>
          <w:szCs w:val="24"/>
        </w:rPr>
        <w:t>que componentes são caract</w:t>
      </w:r>
      <w:r w:rsidR="00D46BBF" w:rsidRPr="00A853DF">
        <w:rPr>
          <w:rFonts w:ascii="Times New Roman" w:hAnsi="Times New Roman" w:cs="Times New Roman"/>
          <w:i/>
          <w:sz w:val="24"/>
          <w:szCs w:val="24"/>
        </w:rPr>
        <w:t>erísticos de uma disciplina de a</w:t>
      </w:r>
      <w:r w:rsidRPr="00A853DF">
        <w:rPr>
          <w:rFonts w:ascii="Times New Roman" w:hAnsi="Times New Roman" w:cs="Times New Roman"/>
          <w:i/>
          <w:sz w:val="24"/>
          <w:szCs w:val="24"/>
        </w:rPr>
        <w:t>nálise</w:t>
      </w:r>
      <w:r w:rsidRPr="00A853DF">
        <w:rPr>
          <w:rFonts w:ascii="Times New Roman" w:hAnsi="Times New Roman" w:cs="Times New Roman"/>
          <w:sz w:val="24"/>
          <w:szCs w:val="24"/>
        </w:rPr>
        <w:t xml:space="preserve">, ou, ainda, </w:t>
      </w:r>
      <w:r w:rsidRPr="00A853DF">
        <w:rPr>
          <w:rFonts w:ascii="Times New Roman" w:hAnsi="Times New Roman" w:cs="Times New Roman"/>
          <w:i/>
          <w:sz w:val="24"/>
          <w:szCs w:val="24"/>
        </w:rPr>
        <w:t>que conteúdos fazem com qu</w:t>
      </w:r>
      <w:r w:rsidR="00D46BBF" w:rsidRPr="00A853DF">
        <w:rPr>
          <w:rFonts w:ascii="Times New Roman" w:hAnsi="Times New Roman" w:cs="Times New Roman"/>
          <w:i/>
          <w:sz w:val="24"/>
          <w:szCs w:val="24"/>
        </w:rPr>
        <w:t>e uma disciplina seja dita “de a</w:t>
      </w:r>
      <w:r w:rsidRPr="00A853DF">
        <w:rPr>
          <w:rFonts w:ascii="Times New Roman" w:hAnsi="Times New Roman" w:cs="Times New Roman"/>
          <w:i/>
          <w:sz w:val="24"/>
          <w:szCs w:val="24"/>
        </w:rPr>
        <w:t>nálise”?</w:t>
      </w:r>
      <w:r w:rsidRPr="00A853DF">
        <w:rPr>
          <w:rFonts w:ascii="Times New Roman" w:hAnsi="Times New Roman" w:cs="Times New Roman"/>
          <w:sz w:val="24"/>
          <w:szCs w:val="24"/>
        </w:rPr>
        <w:t xml:space="preserve"> Nesse contexto se enquadra </w:t>
      </w:r>
      <w:r w:rsidR="00B8455D" w:rsidRPr="00A853DF">
        <w:rPr>
          <w:rFonts w:ascii="Times New Roman" w:hAnsi="Times New Roman" w:cs="Times New Roman"/>
          <w:sz w:val="24"/>
          <w:szCs w:val="24"/>
        </w:rPr>
        <w:t xml:space="preserve">a pesquisa de Silva (2013), que tem como objetivo central identificar os conhecimentos presentes nessa disciplina em cursos </w:t>
      </w:r>
      <w:r w:rsidR="00B05D6C" w:rsidRPr="00A853DF">
        <w:rPr>
          <w:rFonts w:ascii="Times New Roman" w:hAnsi="Times New Roman" w:cs="Times New Roman"/>
          <w:sz w:val="24"/>
          <w:szCs w:val="24"/>
        </w:rPr>
        <w:t>de licenciatura em m</w:t>
      </w:r>
      <w:r w:rsidR="00B8455D" w:rsidRPr="00A853DF">
        <w:rPr>
          <w:rFonts w:ascii="Times New Roman" w:hAnsi="Times New Roman" w:cs="Times New Roman"/>
          <w:sz w:val="24"/>
          <w:szCs w:val="24"/>
        </w:rPr>
        <w:t>atemática no Brasil. Embora seja ainda uma pesquisa não concluída, como já dissemos, já obtivemos algumas constatações, a saber:</w:t>
      </w:r>
    </w:p>
    <w:p w14:paraId="084C66CA" w14:textId="77777777" w:rsidR="008207BC" w:rsidRPr="00A853DF" w:rsidRDefault="00B8455D" w:rsidP="009117AC">
      <w:pPr>
        <w:pStyle w:val="Paragraphedeliste"/>
        <w:numPr>
          <w:ilvl w:val="0"/>
          <w:numId w:val="4"/>
        </w:numPr>
        <w:spacing w:after="0" w:line="360" w:lineRule="auto"/>
        <w:ind w:left="1134" w:hanging="425"/>
        <w:jc w:val="both"/>
        <w:rPr>
          <w:rFonts w:ascii="Times New Roman" w:hAnsi="Times New Roman" w:cs="Times New Roman"/>
          <w:sz w:val="24"/>
          <w:szCs w:val="24"/>
        </w:rPr>
      </w:pPr>
      <w:r w:rsidRPr="00A853DF">
        <w:rPr>
          <w:rFonts w:ascii="Times New Roman" w:hAnsi="Times New Roman" w:cs="Times New Roman"/>
          <w:sz w:val="24"/>
          <w:szCs w:val="24"/>
        </w:rPr>
        <w:t xml:space="preserve">São </w:t>
      </w:r>
      <w:r w:rsidR="00970C03" w:rsidRPr="00A853DF">
        <w:rPr>
          <w:rFonts w:ascii="Times New Roman" w:hAnsi="Times New Roman" w:cs="Times New Roman"/>
          <w:sz w:val="24"/>
          <w:szCs w:val="24"/>
        </w:rPr>
        <w:t>vinte e cinco nomenclaturas diferentes para a disciplina, sendo que as quatro mais referenciadas são: Análise Real; Análise Matemática; Introdução a Análise Real e Análise Matemática I e II. Também constatamos que apenas seis nomenclaturas fazem referência ao contexto em que estão inseridas (licenciatura ou bacharelado), o que corresponde a menos de 20%. Entendemos que a nomenclatura da disciplina não é o que determina o seu andamento, porém institucionaliza o contexto e foco de formação.</w:t>
      </w:r>
    </w:p>
    <w:p w14:paraId="76101491" w14:textId="77777777" w:rsidR="008207BC" w:rsidRPr="00A853DF" w:rsidRDefault="008207BC" w:rsidP="009117AC">
      <w:pPr>
        <w:pStyle w:val="Paragraphedeliste"/>
        <w:numPr>
          <w:ilvl w:val="0"/>
          <w:numId w:val="4"/>
        </w:numPr>
        <w:spacing w:after="0" w:line="360" w:lineRule="auto"/>
        <w:ind w:left="1134" w:hanging="425"/>
        <w:jc w:val="both"/>
        <w:rPr>
          <w:rFonts w:ascii="Times New Roman" w:hAnsi="Times New Roman" w:cs="Times New Roman"/>
          <w:sz w:val="24"/>
          <w:szCs w:val="24"/>
        </w:rPr>
      </w:pPr>
      <w:r w:rsidRPr="00A853DF">
        <w:rPr>
          <w:rFonts w:ascii="Times New Roman" w:hAnsi="Times New Roman" w:cs="Times New Roman"/>
          <w:sz w:val="24"/>
          <w:szCs w:val="24"/>
        </w:rPr>
        <w:t>E</w:t>
      </w:r>
      <w:r w:rsidR="00970C03" w:rsidRPr="00A853DF">
        <w:rPr>
          <w:rFonts w:ascii="Times New Roman" w:hAnsi="Times New Roman" w:cs="Times New Roman"/>
          <w:sz w:val="24"/>
          <w:szCs w:val="24"/>
        </w:rPr>
        <w:t xml:space="preserve">m diversas matrizes curriculares </w:t>
      </w:r>
      <w:r w:rsidRPr="00A853DF">
        <w:rPr>
          <w:rFonts w:ascii="Times New Roman" w:hAnsi="Times New Roman" w:cs="Times New Roman"/>
          <w:sz w:val="24"/>
          <w:szCs w:val="24"/>
        </w:rPr>
        <w:t xml:space="preserve">há </w:t>
      </w:r>
      <w:r w:rsidR="00970C03" w:rsidRPr="00A853DF">
        <w:rPr>
          <w:rFonts w:ascii="Times New Roman" w:hAnsi="Times New Roman" w:cs="Times New Roman"/>
          <w:sz w:val="24"/>
          <w:szCs w:val="24"/>
        </w:rPr>
        <w:t>a presença de mais de uma discip</w:t>
      </w:r>
      <w:r w:rsidR="00D46BBF" w:rsidRPr="00A853DF">
        <w:rPr>
          <w:rFonts w:ascii="Times New Roman" w:hAnsi="Times New Roman" w:cs="Times New Roman"/>
          <w:sz w:val="24"/>
          <w:szCs w:val="24"/>
        </w:rPr>
        <w:t>lina de a</w:t>
      </w:r>
      <w:r w:rsidR="00970C03" w:rsidRPr="00A853DF">
        <w:rPr>
          <w:rFonts w:ascii="Times New Roman" w:hAnsi="Times New Roman" w:cs="Times New Roman"/>
          <w:sz w:val="24"/>
          <w:szCs w:val="24"/>
        </w:rPr>
        <w:t>nálise. Este fato está diretamente relacionado a outro aspecto, a carga horária destinada à referida disciplina em cada curso. Em geral, essa carga é de s</w:t>
      </w:r>
      <w:r w:rsidRPr="00A853DF">
        <w:rPr>
          <w:rFonts w:ascii="Times New Roman" w:hAnsi="Times New Roman" w:cs="Times New Roman"/>
          <w:sz w:val="24"/>
          <w:szCs w:val="24"/>
        </w:rPr>
        <w:t>essenta, cento e vinte ou</w:t>
      </w:r>
      <w:r w:rsidR="00970C03" w:rsidRPr="00A853DF">
        <w:rPr>
          <w:rFonts w:ascii="Times New Roman" w:hAnsi="Times New Roman" w:cs="Times New Roman"/>
          <w:sz w:val="24"/>
          <w:szCs w:val="24"/>
        </w:rPr>
        <w:t xml:space="preserve"> noventa horas.</w:t>
      </w:r>
    </w:p>
    <w:p w14:paraId="61F1FFED" w14:textId="77777777" w:rsidR="008207BC" w:rsidRPr="00A853DF" w:rsidRDefault="008207BC" w:rsidP="009117AC">
      <w:pPr>
        <w:pStyle w:val="Paragraphedeliste"/>
        <w:numPr>
          <w:ilvl w:val="0"/>
          <w:numId w:val="4"/>
        </w:numPr>
        <w:spacing w:after="0" w:line="360" w:lineRule="auto"/>
        <w:ind w:left="1134" w:hanging="425"/>
        <w:jc w:val="both"/>
        <w:rPr>
          <w:rFonts w:ascii="Times New Roman" w:hAnsi="Times New Roman" w:cs="Times New Roman"/>
          <w:sz w:val="24"/>
          <w:szCs w:val="24"/>
        </w:rPr>
      </w:pPr>
      <w:r w:rsidRPr="00A853DF">
        <w:rPr>
          <w:rFonts w:ascii="Times New Roman" w:hAnsi="Times New Roman" w:cs="Times New Roman"/>
          <w:sz w:val="24"/>
          <w:szCs w:val="24"/>
        </w:rPr>
        <w:t>O</w:t>
      </w:r>
      <w:r w:rsidR="00970C03" w:rsidRPr="00A853DF">
        <w:rPr>
          <w:rFonts w:ascii="Times New Roman" w:hAnsi="Times New Roman" w:cs="Times New Roman"/>
          <w:sz w:val="24"/>
          <w:szCs w:val="24"/>
        </w:rPr>
        <w:t>s principais livros usad</w:t>
      </w:r>
      <w:r w:rsidR="00513E8A" w:rsidRPr="00A853DF">
        <w:rPr>
          <w:rFonts w:ascii="Times New Roman" w:hAnsi="Times New Roman" w:cs="Times New Roman"/>
          <w:sz w:val="24"/>
          <w:szCs w:val="24"/>
        </w:rPr>
        <w:t>os na disciplina são Ávila (2011</w:t>
      </w:r>
      <w:r w:rsidR="00970C03" w:rsidRPr="00A853DF">
        <w:rPr>
          <w:rFonts w:ascii="Times New Roman" w:hAnsi="Times New Roman" w:cs="Times New Roman"/>
          <w:sz w:val="24"/>
          <w:szCs w:val="24"/>
        </w:rPr>
        <w:t>), Lima (1997)</w:t>
      </w:r>
      <w:r w:rsidR="00513E8A" w:rsidRPr="00A853DF">
        <w:rPr>
          <w:rFonts w:ascii="Times New Roman" w:hAnsi="Times New Roman" w:cs="Times New Roman"/>
          <w:sz w:val="24"/>
          <w:szCs w:val="24"/>
        </w:rPr>
        <w:t>, Figueiredo (1996), Ávila (2013</w:t>
      </w:r>
      <w:r w:rsidR="00970C03" w:rsidRPr="00A853DF">
        <w:rPr>
          <w:rFonts w:ascii="Times New Roman" w:hAnsi="Times New Roman" w:cs="Times New Roman"/>
          <w:sz w:val="24"/>
          <w:szCs w:val="24"/>
        </w:rPr>
        <w:t>) e Lima (2010). Observamos ainda o baixo número de referências voltadas ao contexto da licenciatura.</w:t>
      </w:r>
      <w:r w:rsidRPr="00A853DF">
        <w:rPr>
          <w:rFonts w:ascii="Times New Roman" w:hAnsi="Times New Roman" w:cs="Times New Roman"/>
          <w:sz w:val="24"/>
          <w:szCs w:val="24"/>
        </w:rPr>
        <w:t xml:space="preserve"> </w:t>
      </w:r>
    </w:p>
    <w:p w14:paraId="1BF40DAD" w14:textId="77777777" w:rsidR="00970C03" w:rsidRPr="00A853DF" w:rsidRDefault="008207BC" w:rsidP="009117AC">
      <w:pPr>
        <w:pStyle w:val="Paragraphedeliste"/>
        <w:numPr>
          <w:ilvl w:val="0"/>
          <w:numId w:val="4"/>
        </w:numPr>
        <w:spacing w:after="0" w:line="360" w:lineRule="auto"/>
        <w:ind w:left="1134" w:hanging="425"/>
        <w:jc w:val="both"/>
        <w:rPr>
          <w:rFonts w:ascii="Times New Roman" w:hAnsi="Times New Roman" w:cs="Times New Roman"/>
          <w:sz w:val="24"/>
          <w:szCs w:val="24"/>
        </w:rPr>
      </w:pPr>
      <w:r w:rsidRPr="00A853DF">
        <w:rPr>
          <w:rFonts w:ascii="Times New Roman" w:hAnsi="Times New Roman" w:cs="Times New Roman"/>
          <w:sz w:val="24"/>
          <w:szCs w:val="24"/>
        </w:rPr>
        <w:t xml:space="preserve">Consoante com o que já apontamos, de fato </w:t>
      </w:r>
      <w:r w:rsidR="00D46BBF" w:rsidRPr="00A853DF">
        <w:rPr>
          <w:rFonts w:ascii="Times New Roman" w:hAnsi="Times New Roman" w:cs="Times New Roman"/>
          <w:sz w:val="24"/>
          <w:szCs w:val="24"/>
        </w:rPr>
        <w:t>a disciplina de a</w:t>
      </w:r>
      <w:r w:rsidR="00970C03" w:rsidRPr="00A853DF">
        <w:rPr>
          <w:rFonts w:ascii="Times New Roman" w:hAnsi="Times New Roman" w:cs="Times New Roman"/>
          <w:sz w:val="24"/>
          <w:szCs w:val="24"/>
        </w:rPr>
        <w:t xml:space="preserve">nálise sempre encontra-se nos últimos períodos da matriz curricular, e identificamos, ainda, que </w:t>
      </w:r>
      <w:r w:rsidRPr="00A853DF">
        <w:rPr>
          <w:rFonts w:ascii="Times New Roman" w:hAnsi="Times New Roman" w:cs="Times New Roman"/>
          <w:sz w:val="24"/>
          <w:szCs w:val="24"/>
        </w:rPr>
        <w:t xml:space="preserve">em </w:t>
      </w:r>
      <w:r w:rsidR="00B05D6C" w:rsidRPr="00A853DF">
        <w:rPr>
          <w:rFonts w:ascii="Times New Roman" w:hAnsi="Times New Roman" w:cs="Times New Roman"/>
          <w:sz w:val="24"/>
          <w:szCs w:val="24"/>
        </w:rPr>
        <w:t>seis cursos de licenciatura em m</w:t>
      </w:r>
      <w:r w:rsidR="00970C03" w:rsidRPr="00A853DF">
        <w:rPr>
          <w:rFonts w:ascii="Times New Roman" w:hAnsi="Times New Roman" w:cs="Times New Roman"/>
          <w:sz w:val="24"/>
          <w:szCs w:val="24"/>
        </w:rPr>
        <w:t xml:space="preserve">atemática não </w:t>
      </w:r>
      <w:r w:rsidRPr="00A853DF">
        <w:rPr>
          <w:rFonts w:ascii="Times New Roman" w:hAnsi="Times New Roman" w:cs="Times New Roman"/>
          <w:sz w:val="24"/>
          <w:szCs w:val="24"/>
        </w:rPr>
        <w:t xml:space="preserve">há </w:t>
      </w:r>
      <w:r w:rsidR="00D46BBF" w:rsidRPr="00A853DF">
        <w:rPr>
          <w:rFonts w:ascii="Times New Roman" w:hAnsi="Times New Roman" w:cs="Times New Roman"/>
          <w:sz w:val="24"/>
          <w:szCs w:val="24"/>
        </w:rPr>
        <w:t>uma disciplina específica de a</w:t>
      </w:r>
      <w:r w:rsidR="00970C03" w:rsidRPr="00A853DF">
        <w:rPr>
          <w:rFonts w:ascii="Times New Roman" w:hAnsi="Times New Roman" w:cs="Times New Roman"/>
          <w:sz w:val="24"/>
          <w:szCs w:val="24"/>
        </w:rPr>
        <w:t xml:space="preserve">nálise, o que nos leva a questionar como esses cursos interpretam o parecer </w:t>
      </w:r>
      <w:r w:rsidR="00970C03" w:rsidRPr="00A853DF">
        <w:rPr>
          <w:rFonts w:ascii="Times New Roman" w:hAnsi="Times New Roman" w:cs="Times New Roman"/>
          <w:bCs/>
          <w:sz w:val="24"/>
          <w:szCs w:val="24"/>
        </w:rPr>
        <w:t xml:space="preserve">CNE/CES </w:t>
      </w:r>
      <w:r w:rsidR="00970C03" w:rsidRPr="00A853DF">
        <w:rPr>
          <w:rFonts w:ascii="Times New Roman" w:hAnsi="Times New Roman" w:cs="Times New Roman"/>
          <w:sz w:val="24"/>
          <w:szCs w:val="24"/>
        </w:rPr>
        <w:t>1.302/2001 que prevê, nos conteúdos comuns aos cursos de licenciatura em</w:t>
      </w:r>
      <w:r w:rsidR="00D774BD" w:rsidRPr="00A853DF">
        <w:rPr>
          <w:rFonts w:ascii="Times New Roman" w:hAnsi="Times New Roman" w:cs="Times New Roman"/>
          <w:sz w:val="24"/>
          <w:szCs w:val="24"/>
        </w:rPr>
        <w:t xml:space="preserve"> matemática, uma disciplina de f</w:t>
      </w:r>
      <w:r w:rsidR="00970C03" w:rsidRPr="00A853DF">
        <w:rPr>
          <w:rFonts w:ascii="Times New Roman" w:hAnsi="Times New Roman" w:cs="Times New Roman"/>
          <w:sz w:val="24"/>
          <w:szCs w:val="24"/>
        </w:rPr>
        <w:t>undamentos de</w:t>
      </w:r>
      <w:r w:rsidR="00D774BD" w:rsidRPr="00A853DF">
        <w:rPr>
          <w:rFonts w:ascii="Times New Roman" w:hAnsi="Times New Roman" w:cs="Times New Roman"/>
          <w:sz w:val="24"/>
          <w:szCs w:val="24"/>
        </w:rPr>
        <w:t xml:space="preserve"> análise</w:t>
      </w:r>
      <w:r w:rsidR="00970C03" w:rsidRPr="00A853DF">
        <w:rPr>
          <w:rFonts w:ascii="Times New Roman" w:hAnsi="Times New Roman" w:cs="Times New Roman"/>
          <w:sz w:val="24"/>
          <w:szCs w:val="24"/>
        </w:rPr>
        <w:t>.</w:t>
      </w:r>
    </w:p>
    <w:p w14:paraId="7CBD72DF" w14:textId="77777777" w:rsidR="00970C03" w:rsidRPr="00A853DF" w:rsidRDefault="00970C03" w:rsidP="009117AC">
      <w:pPr>
        <w:spacing w:after="0" w:line="360" w:lineRule="auto"/>
        <w:ind w:firstLine="708"/>
        <w:jc w:val="both"/>
        <w:rPr>
          <w:rFonts w:ascii="Times New Roman" w:hAnsi="Times New Roman" w:cs="Times New Roman"/>
          <w:sz w:val="24"/>
          <w:szCs w:val="24"/>
        </w:rPr>
      </w:pPr>
      <w:r w:rsidRPr="00A853DF">
        <w:rPr>
          <w:rFonts w:ascii="Times New Roman" w:hAnsi="Times New Roman" w:cs="Times New Roman"/>
          <w:sz w:val="24"/>
          <w:szCs w:val="24"/>
        </w:rPr>
        <w:t>Os dados da pesquisa referentes às ementas, conteúdos programáticos e objetivos contidos nos documentos estão em processo de análise e se encontra na fase da configuraçã</w:t>
      </w:r>
      <w:r w:rsidR="008207BC" w:rsidRPr="00A853DF">
        <w:rPr>
          <w:rFonts w:ascii="Times New Roman" w:hAnsi="Times New Roman" w:cs="Times New Roman"/>
          <w:sz w:val="24"/>
          <w:szCs w:val="24"/>
        </w:rPr>
        <w:t>o das categorias analíticas. Ess</w:t>
      </w:r>
      <w:r w:rsidRPr="00A853DF">
        <w:rPr>
          <w:rFonts w:ascii="Times New Roman" w:hAnsi="Times New Roman" w:cs="Times New Roman"/>
          <w:sz w:val="24"/>
          <w:szCs w:val="24"/>
        </w:rPr>
        <w:t xml:space="preserve">e processo tem como pano de fundo o artigo Shulman (1986) que apresenta os três tipos de conhecimento que formam a base de conhecimento para o ensino </w:t>
      </w:r>
      <w:r w:rsidRPr="00A853DF">
        <w:rPr>
          <w:rFonts w:ascii="Times New Roman" w:hAnsi="Times New Roman" w:cs="Times New Roman"/>
          <w:sz w:val="24"/>
          <w:szCs w:val="24"/>
        </w:rPr>
        <w:lastRenderedPageBreak/>
        <w:t xml:space="preserve">(conhecimento do conteúdo específico, conhecimento pedagógico do conteúdo, e conhecimento curricular). </w:t>
      </w:r>
    </w:p>
    <w:p w14:paraId="0AECCABA" w14:textId="77777777" w:rsidR="00205DBB" w:rsidRPr="00A853DF" w:rsidRDefault="004D10F5" w:rsidP="009117AC">
      <w:pPr>
        <w:spacing w:after="0" w:line="360" w:lineRule="auto"/>
        <w:jc w:val="both"/>
        <w:rPr>
          <w:rFonts w:ascii="Times New Roman" w:hAnsi="Times New Roman" w:cs="Times New Roman"/>
          <w:bCs/>
          <w:sz w:val="24"/>
          <w:szCs w:val="24"/>
        </w:rPr>
      </w:pPr>
      <w:r w:rsidRPr="00A853DF">
        <w:rPr>
          <w:rFonts w:ascii="Times New Roman" w:hAnsi="Times New Roman" w:cs="Times New Roman"/>
          <w:sz w:val="24"/>
          <w:szCs w:val="24"/>
        </w:rPr>
        <w:tab/>
        <w:t xml:space="preserve">Quando questionamos </w:t>
      </w:r>
      <w:r w:rsidR="0095019C" w:rsidRPr="00A853DF">
        <w:rPr>
          <w:rFonts w:ascii="Times New Roman" w:hAnsi="Times New Roman" w:cs="Times New Roman"/>
          <w:sz w:val="24"/>
          <w:szCs w:val="24"/>
        </w:rPr>
        <w:t>que conteúdos devem ser abarcados em uma disciplina de análise, qual a metodologia deve ser empregada, qual deve ser a atuação de seus professores, co</w:t>
      </w:r>
      <w:r w:rsidR="00D774BD" w:rsidRPr="00A853DF">
        <w:rPr>
          <w:rFonts w:ascii="Times New Roman" w:hAnsi="Times New Roman" w:cs="Times New Roman"/>
          <w:sz w:val="24"/>
          <w:szCs w:val="24"/>
        </w:rPr>
        <w:t>mo deve ser a diferenciação da a</w:t>
      </w:r>
      <w:r w:rsidR="0095019C" w:rsidRPr="00A853DF">
        <w:rPr>
          <w:rFonts w:ascii="Times New Roman" w:hAnsi="Times New Roman" w:cs="Times New Roman"/>
          <w:sz w:val="24"/>
          <w:szCs w:val="24"/>
        </w:rPr>
        <w:t xml:space="preserve">nálise da licenciatura em relação a sua homônima do bacharelado etc., no fundo queremos saber </w:t>
      </w:r>
      <w:r w:rsidR="0095019C" w:rsidRPr="00A853DF">
        <w:rPr>
          <w:rFonts w:ascii="Times New Roman" w:hAnsi="Times New Roman" w:cs="Times New Roman"/>
          <w:i/>
          <w:sz w:val="24"/>
          <w:szCs w:val="24"/>
        </w:rPr>
        <w:t>como seria</w:t>
      </w:r>
      <w:r w:rsidR="00D774BD" w:rsidRPr="00A853DF">
        <w:rPr>
          <w:rFonts w:ascii="Times New Roman" w:hAnsi="Times New Roman" w:cs="Times New Roman"/>
          <w:i/>
          <w:sz w:val="24"/>
          <w:szCs w:val="24"/>
        </w:rPr>
        <w:t xml:space="preserve"> uma disciplina de a</w:t>
      </w:r>
      <w:r w:rsidR="0095019C" w:rsidRPr="00A853DF">
        <w:rPr>
          <w:rFonts w:ascii="Times New Roman" w:hAnsi="Times New Roman" w:cs="Times New Roman"/>
          <w:i/>
          <w:sz w:val="24"/>
          <w:szCs w:val="24"/>
        </w:rPr>
        <w:t>nálise oferecida pa</w:t>
      </w:r>
      <w:r w:rsidR="00D774BD" w:rsidRPr="00A853DF">
        <w:rPr>
          <w:rFonts w:ascii="Times New Roman" w:hAnsi="Times New Roman" w:cs="Times New Roman"/>
          <w:i/>
          <w:sz w:val="24"/>
          <w:szCs w:val="24"/>
        </w:rPr>
        <w:t>ra um curso de licenciatura em m</w:t>
      </w:r>
      <w:r w:rsidR="0095019C" w:rsidRPr="00A853DF">
        <w:rPr>
          <w:rFonts w:ascii="Times New Roman" w:hAnsi="Times New Roman" w:cs="Times New Roman"/>
          <w:i/>
          <w:sz w:val="24"/>
          <w:szCs w:val="24"/>
        </w:rPr>
        <w:t>atemática</w:t>
      </w:r>
      <w:r w:rsidR="0095019C" w:rsidRPr="00A853DF">
        <w:rPr>
          <w:rFonts w:ascii="Times New Roman" w:hAnsi="Times New Roman" w:cs="Times New Roman"/>
          <w:sz w:val="24"/>
          <w:szCs w:val="24"/>
        </w:rPr>
        <w:t xml:space="preserve">. Nesse contexto, temos a proposta do segundo autor deste artigo, que encontra-se em fase de implementação junto ao curso de licenciatura em Matemática do Instituto Federal de Educação, Ciência e Tecnologia de São Paulo (IFSP), </w:t>
      </w:r>
      <w:r w:rsidR="0095019C" w:rsidRPr="00A853DF">
        <w:rPr>
          <w:rFonts w:ascii="Times New Roman" w:hAnsi="Times New Roman" w:cs="Times New Roman"/>
          <w:i/>
          <w:sz w:val="24"/>
          <w:szCs w:val="24"/>
        </w:rPr>
        <w:t xml:space="preserve">campus </w:t>
      </w:r>
      <w:r w:rsidR="0095019C" w:rsidRPr="00A853DF">
        <w:rPr>
          <w:rFonts w:ascii="Times New Roman" w:hAnsi="Times New Roman" w:cs="Times New Roman"/>
          <w:sz w:val="24"/>
          <w:szCs w:val="24"/>
        </w:rPr>
        <w:t xml:space="preserve">Campos do Jordão. De maneira sucinta, </w:t>
      </w:r>
      <w:r w:rsidR="00205DBB" w:rsidRPr="00A853DF">
        <w:rPr>
          <w:rFonts w:ascii="Times New Roman" w:hAnsi="Times New Roman" w:cs="Times New Roman"/>
          <w:sz w:val="24"/>
          <w:szCs w:val="24"/>
        </w:rPr>
        <w:t xml:space="preserve">são os seguintes os objetivos de </w:t>
      </w:r>
      <w:r w:rsidR="00205DBB" w:rsidRPr="00A853DF">
        <w:rPr>
          <w:rFonts w:ascii="Times New Roman" w:hAnsi="Times New Roman" w:cs="Times New Roman"/>
          <w:i/>
          <w:sz w:val="24"/>
          <w:szCs w:val="24"/>
        </w:rPr>
        <w:t>Introdução à Análise Real</w:t>
      </w:r>
      <w:r w:rsidR="00205DBB" w:rsidRPr="00A853DF">
        <w:rPr>
          <w:rFonts w:ascii="Times New Roman" w:hAnsi="Times New Roman" w:cs="Times New Roman"/>
          <w:sz w:val="24"/>
          <w:szCs w:val="24"/>
        </w:rPr>
        <w:t xml:space="preserve"> do referido curso: p</w:t>
      </w:r>
      <w:r w:rsidR="00205DBB" w:rsidRPr="00A853DF">
        <w:rPr>
          <w:rFonts w:ascii="Times New Roman" w:hAnsi="Times New Roman" w:cs="Times New Roman"/>
          <w:bCs/>
          <w:sz w:val="24"/>
          <w:szCs w:val="24"/>
        </w:rPr>
        <w:t>ossibilitar ao licenciando um contato mais próximo com a cultura matemática específica e o desenvolvimento do “pensar matematicamente”; proporcionar uma compreensão sólida e um aprofundamento de alguns conceitos básicos da matemática escolar e do cálculo; desmistificar, com o auxílio da história, a matemática, e em particular a análise, como uma ciência essencialmente abstrata, um edifício de estruturas dadas à priori; desenvolver a percepção da matemática como um conjunto de conhecimentos que são úteis para uma melhor compreensão dos fenômenos da natureza. Os conteúdos: análise matemática no século XIX; números reais; formalização dos principais conceitos e resultados do cálculo diferencial e integral; noções de teoria da medida; as relações entre a análise matemática e a matemática escolar. A bibliografia inclui Ávila (2013), Baroni e Otero-Garcia (2015), Villanueva (2014), Hairer e Wanner (2008), Ripoll, Ripoll e Silveira (2011).</w:t>
      </w:r>
    </w:p>
    <w:p w14:paraId="392A02D5" w14:textId="77777777" w:rsidR="00205DBB" w:rsidRPr="00A853DF" w:rsidRDefault="00205DBB" w:rsidP="009117AC">
      <w:pPr>
        <w:spacing w:after="0" w:line="360" w:lineRule="auto"/>
        <w:jc w:val="center"/>
        <w:rPr>
          <w:rFonts w:ascii="Times New Roman" w:hAnsi="Times New Roman" w:cs="Times New Roman"/>
          <w:bCs/>
          <w:sz w:val="24"/>
          <w:szCs w:val="24"/>
        </w:rPr>
      </w:pPr>
      <w:r w:rsidRPr="00A853DF">
        <w:rPr>
          <w:rFonts w:ascii="Times New Roman" w:hAnsi="Times New Roman" w:cs="Times New Roman"/>
          <w:bCs/>
          <w:sz w:val="24"/>
          <w:szCs w:val="24"/>
        </w:rPr>
        <w:t>* * *</w:t>
      </w:r>
    </w:p>
    <w:p w14:paraId="1BBB873D" w14:textId="77777777" w:rsidR="003F5E48" w:rsidRPr="00A853DF" w:rsidRDefault="00205DBB" w:rsidP="009117AC">
      <w:pPr>
        <w:spacing w:after="0" w:line="360" w:lineRule="auto"/>
        <w:rPr>
          <w:rFonts w:ascii="Times New Roman" w:hAnsi="Times New Roman" w:cs="Times New Roman"/>
          <w:bCs/>
          <w:sz w:val="24"/>
          <w:szCs w:val="24"/>
        </w:rPr>
      </w:pPr>
      <w:r w:rsidRPr="00A853DF">
        <w:rPr>
          <w:rFonts w:ascii="Times New Roman" w:hAnsi="Times New Roman" w:cs="Times New Roman"/>
          <w:bCs/>
          <w:sz w:val="24"/>
          <w:szCs w:val="24"/>
        </w:rPr>
        <w:tab/>
        <w:t>É evidente que a supracitada proposta não encerra a questão, na realidade, acreditamos que nada do que foi aqui exposto finaliza qualquer problemáti</w:t>
      </w:r>
      <w:r w:rsidR="00D774BD" w:rsidRPr="00A853DF">
        <w:rPr>
          <w:rFonts w:ascii="Times New Roman" w:hAnsi="Times New Roman" w:cs="Times New Roman"/>
          <w:bCs/>
          <w:sz w:val="24"/>
          <w:szCs w:val="24"/>
        </w:rPr>
        <w:t>ca relacionada a disciplina de a</w:t>
      </w:r>
      <w:r w:rsidRPr="00A853DF">
        <w:rPr>
          <w:rFonts w:ascii="Times New Roman" w:hAnsi="Times New Roman" w:cs="Times New Roman"/>
          <w:bCs/>
          <w:sz w:val="24"/>
          <w:szCs w:val="24"/>
        </w:rPr>
        <w:t xml:space="preserve">nálise. O que trouxemos foram apontamentos e algumas propostas, sendo estas, claramente, passíveis de aprimoramentos futuros ou mesmo de </w:t>
      </w:r>
      <w:r w:rsidR="003F5E48" w:rsidRPr="00A853DF">
        <w:rPr>
          <w:rFonts w:ascii="Times New Roman" w:hAnsi="Times New Roman" w:cs="Times New Roman"/>
          <w:bCs/>
          <w:sz w:val="24"/>
          <w:szCs w:val="24"/>
        </w:rPr>
        <w:t xml:space="preserve">reformulações totais. </w:t>
      </w:r>
    </w:p>
    <w:p w14:paraId="043FEB2F" w14:textId="77777777" w:rsidR="008361A7" w:rsidRPr="00A853DF" w:rsidRDefault="003F5E48" w:rsidP="009117AC">
      <w:pPr>
        <w:spacing w:after="0" w:line="360" w:lineRule="auto"/>
        <w:ind w:firstLine="708"/>
        <w:jc w:val="both"/>
        <w:rPr>
          <w:rFonts w:ascii="Times New Roman" w:hAnsi="Times New Roman" w:cs="Times New Roman"/>
          <w:sz w:val="24"/>
          <w:szCs w:val="24"/>
        </w:rPr>
      </w:pPr>
      <w:r w:rsidRPr="00A853DF">
        <w:rPr>
          <w:rFonts w:ascii="Times New Roman" w:hAnsi="Times New Roman" w:cs="Times New Roman"/>
          <w:bCs/>
          <w:sz w:val="24"/>
          <w:szCs w:val="24"/>
        </w:rPr>
        <w:t xml:space="preserve">Em síntese, quer os apontamentos de Silva (2013), quer a proposta de </w:t>
      </w:r>
      <w:r w:rsidRPr="00A853DF">
        <w:rPr>
          <w:rFonts w:ascii="Times New Roman" w:hAnsi="Times New Roman" w:cs="Times New Roman"/>
          <w:bCs/>
          <w:i/>
          <w:sz w:val="24"/>
          <w:szCs w:val="24"/>
        </w:rPr>
        <w:t>Introdução à Real</w:t>
      </w:r>
      <w:r w:rsidRPr="00A853DF">
        <w:rPr>
          <w:rFonts w:ascii="Times New Roman" w:hAnsi="Times New Roman" w:cs="Times New Roman"/>
          <w:bCs/>
          <w:sz w:val="24"/>
          <w:szCs w:val="24"/>
        </w:rPr>
        <w:t>, ou mesmo os resultados de Otero-Garcia (2011), Martines (2012) e, sobretudo, os de Gomes (2013</w:t>
      </w:r>
      <w:r w:rsidR="00D774BD" w:rsidRPr="00A853DF">
        <w:rPr>
          <w:rFonts w:ascii="Times New Roman" w:hAnsi="Times New Roman" w:cs="Times New Roman"/>
          <w:bCs/>
          <w:sz w:val="24"/>
          <w:szCs w:val="24"/>
        </w:rPr>
        <w:t>), indicam que a disciplina de a</w:t>
      </w:r>
      <w:r w:rsidRPr="00A853DF">
        <w:rPr>
          <w:rFonts w:ascii="Times New Roman" w:hAnsi="Times New Roman" w:cs="Times New Roman"/>
          <w:bCs/>
          <w:sz w:val="24"/>
          <w:szCs w:val="24"/>
        </w:rPr>
        <w:t xml:space="preserve">nálise parece </w:t>
      </w:r>
      <w:r w:rsidRPr="00A853DF">
        <w:rPr>
          <w:rFonts w:ascii="Times New Roman" w:hAnsi="Times New Roman" w:cs="Times New Roman"/>
          <w:sz w:val="24"/>
          <w:szCs w:val="24"/>
        </w:rPr>
        <w:t>ter papel relevante na formação do professor de matemática, mas mudanças em sua condução se fazem necessárias. Retirar somente seu aspecto formal não aponta para o cerne da questão. Devemos avançar e refletir sobre os vários aspectos apontados neste trabalho. Nesse sentido, e</w:t>
      </w:r>
      <w:r w:rsidR="00EE6EC3" w:rsidRPr="00A853DF">
        <w:rPr>
          <w:rFonts w:ascii="Times New Roman" w:hAnsi="Times New Roman" w:cs="Times New Roman"/>
          <w:sz w:val="24"/>
          <w:szCs w:val="24"/>
        </w:rPr>
        <w:t>ntendemos que os professores que lecionam as disciplinas de conteúdo específico</w:t>
      </w:r>
      <w:r w:rsidR="00FE63F1" w:rsidRPr="00A853DF">
        <w:rPr>
          <w:rFonts w:ascii="Times New Roman" w:hAnsi="Times New Roman" w:cs="Times New Roman"/>
          <w:sz w:val="24"/>
          <w:szCs w:val="24"/>
        </w:rPr>
        <w:t xml:space="preserve"> dos cursos de licenciatura em m</w:t>
      </w:r>
      <w:r w:rsidR="00EE6EC3" w:rsidRPr="00A853DF">
        <w:rPr>
          <w:rFonts w:ascii="Times New Roman" w:hAnsi="Times New Roman" w:cs="Times New Roman"/>
          <w:sz w:val="24"/>
          <w:szCs w:val="24"/>
        </w:rPr>
        <w:t xml:space="preserve">atemática devem atuar de forma colaborativa na discussão e na busca de soluções para os aspectos relacionados à formação </w:t>
      </w:r>
      <w:r w:rsidR="00EE6EC3" w:rsidRPr="00A853DF">
        <w:rPr>
          <w:rFonts w:ascii="Times New Roman" w:hAnsi="Times New Roman" w:cs="Times New Roman"/>
          <w:sz w:val="24"/>
          <w:szCs w:val="24"/>
        </w:rPr>
        <w:lastRenderedPageBreak/>
        <w:t>matemática do futuro professor da educação básica. O engajamento desses professores nesse processo é fundamental para uma possível ressignificação de sua prática como formador de professores atuantes</w:t>
      </w:r>
      <w:r w:rsidR="00FE63F1" w:rsidRPr="00A853DF">
        <w:rPr>
          <w:rFonts w:ascii="Times New Roman" w:hAnsi="Times New Roman" w:cs="Times New Roman"/>
          <w:sz w:val="24"/>
          <w:szCs w:val="24"/>
        </w:rPr>
        <w:t xml:space="preserve"> nos cursos de licenciatura em m</w:t>
      </w:r>
      <w:r w:rsidR="00EE6EC3" w:rsidRPr="00A853DF">
        <w:rPr>
          <w:rFonts w:ascii="Times New Roman" w:hAnsi="Times New Roman" w:cs="Times New Roman"/>
          <w:sz w:val="24"/>
          <w:szCs w:val="24"/>
        </w:rPr>
        <w:t xml:space="preserve">atemática. </w:t>
      </w:r>
      <w:r w:rsidR="008361A7" w:rsidRPr="00A853DF">
        <w:rPr>
          <w:rFonts w:ascii="Times New Roman" w:hAnsi="Times New Roman" w:cs="Times New Roman"/>
          <w:sz w:val="24"/>
          <w:szCs w:val="24"/>
        </w:rPr>
        <w:t xml:space="preserve">Dessa forma, dando continuidade a essa pesquisa, e observando especificamente a atuação do professor da disciplina, vemos o </w:t>
      </w:r>
      <w:r w:rsidR="00EE6EC3" w:rsidRPr="00A853DF">
        <w:rPr>
          <w:rFonts w:ascii="Times New Roman" w:hAnsi="Times New Roman" w:cs="Times New Roman"/>
          <w:sz w:val="24"/>
          <w:szCs w:val="24"/>
        </w:rPr>
        <w:t xml:space="preserve">Núcleo Docente Estruturante </w:t>
      </w:r>
      <w:r w:rsidR="00EE6EC3" w:rsidRPr="00A853DF">
        <w:rPr>
          <w:rFonts w:ascii="Times New Roman" w:hAnsi="Times New Roman" w:cs="Times New Roman"/>
          <w:iCs/>
          <w:sz w:val="24"/>
          <w:szCs w:val="24"/>
        </w:rPr>
        <w:t>(NDE)</w:t>
      </w:r>
      <w:r w:rsidR="00EE6EC3" w:rsidRPr="00A853DF">
        <w:rPr>
          <w:rFonts w:ascii="Times New Roman" w:hAnsi="Times New Roman" w:cs="Times New Roman"/>
          <w:iCs/>
          <w:sz w:val="24"/>
          <w:szCs w:val="24"/>
          <w:vertAlign w:val="superscript"/>
        </w:rPr>
        <w:footnoteReference w:id="7"/>
      </w:r>
      <w:r w:rsidR="008361A7" w:rsidRPr="00A853DF">
        <w:rPr>
          <w:rFonts w:ascii="Times New Roman" w:hAnsi="Times New Roman" w:cs="Times New Roman"/>
          <w:iCs/>
          <w:sz w:val="24"/>
          <w:szCs w:val="24"/>
        </w:rPr>
        <w:t xml:space="preserve"> dos referidos cursos </w:t>
      </w:r>
      <w:r w:rsidR="008361A7" w:rsidRPr="00A853DF">
        <w:rPr>
          <w:rFonts w:ascii="Times New Roman" w:hAnsi="Times New Roman" w:cs="Times New Roman"/>
          <w:sz w:val="24"/>
          <w:szCs w:val="24"/>
        </w:rPr>
        <w:t>como um local adequado para reflexões e tomadas de decisões a esses respeito.</w:t>
      </w:r>
    </w:p>
    <w:p w14:paraId="232E0A25" w14:textId="77777777" w:rsidR="00EE6EC3" w:rsidRPr="00A853DF" w:rsidRDefault="008361A7" w:rsidP="009117AC">
      <w:pPr>
        <w:spacing w:after="0" w:line="360" w:lineRule="auto"/>
        <w:ind w:firstLine="708"/>
        <w:jc w:val="both"/>
        <w:rPr>
          <w:rFonts w:ascii="Times New Roman" w:hAnsi="Times New Roman" w:cs="Times New Roman"/>
          <w:sz w:val="24"/>
          <w:szCs w:val="24"/>
        </w:rPr>
      </w:pPr>
      <w:r w:rsidRPr="00A853DF">
        <w:rPr>
          <w:rFonts w:ascii="Times New Roman" w:hAnsi="Times New Roman" w:cs="Times New Roman"/>
          <w:sz w:val="24"/>
          <w:szCs w:val="24"/>
        </w:rPr>
        <w:t>Além disso, a partir de reflexões curriculares, podemos apresentar subsídios às futuras ações dos</w:t>
      </w:r>
      <w:r w:rsidR="003F5E48" w:rsidRPr="00A853DF">
        <w:rPr>
          <w:rFonts w:ascii="Times New Roman" w:hAnsi="Times New Roman" w:cs="Times New Roman"/>
          <w:sz w:val="24"/>
          <w:szCs w:val="24"/>
        </w:rPr>
        <w:t xml:space="preserve"> NDE</w:t>
      </w:r>
      <w:r w:rsidRPr="00A853DF">
        <w:rPr>
          <w:rFonts w:ascii="Times New Roman" w:hAnsi="Times New Roman" w:cs="Times New Roman"/>
          <w:sz w:val="24"/>
          <w:szCs w:val="24"/>
        </w:rPr>
        <w:t xml:space="preserve"> em rela</w:t>
      </w:r>
      <w:r w:rsidR="00D774BD" w:rsidRPr="00A853DF">
        <w:rPr>
          <w:rFonts w:ascii="Times New Roman" w:hAnsi="Times New Roman" w:cs="Times New Roman"/>
          <w:iCs/>
          <w:sz w:val="24"/>
          <w:szCs w:val="24"/>
        </w:rPr>
        <w:t>ção à disciplina de a</w:t>
      </w:r>
      <w:r w:rsidR="00EE6EC3" w:rsidRPr="00A853DF">
        <w:rPr>
          <w:rFonts w:ascii="Times New Roman" w:hAnsi="Times New Roman" w:cs="Times New Roman"/>
          <w:iCs/>
          <w:sz w:val="24"/>
          <w:szCs w:val="24"/>
        </w:rPr>
        <w:t xml:space="preserve">nálise. Nesse sentido, o nosso interesse, </w:t>
      </w:r>
      <w:r w:rsidRPr="00A853DF">
        <w:rPr>
          <w:rFonts w:ascii="Times New Roman" w:hAnsi="Times New Roman" w:cs="Times New Roman"/>
          <w:iCs/>
          <w:sz w:val="24"/>
          <w:szCs w:val="24"/>
        </w:rPr>
        <w:t xml:space="preserve">como </w:t>
      </w:r>
      <w:r w:rsidR="00EE6EC3" w:rsidRPr="00A853DF">
        <w:rPr>
          <w:rFonts w:ascii="Times New Roman" w:hAnsi="Times New Roman" w:cs="Times New Roman"/>
          <w:iCs/>
          <w:sz w:val="24"/>
          <w:szCs w:val="24"/>
        </w:rPr>
        <w:t>pesquisadores preocupados com as temáti</w:t>
      </w:r>
      <w:r w:rsidR="00D774BD" w:rsidRPr="00A853DF">
        <w:rPr>
          <w:rFonts w:ascii="Times New Roman" w:hAnsi="Times New Roman" w:cs="Times New Roman"/>
          <w:iCs/>
          <w:sz w:val="24"/>
          <w:szCs w:val="24"/>
        </w:rPr>
        <w:t>cas envolvendo a disciplina de a</w:t>
      </w:r>
      <w:r w:rsidR="00EE6EC3" w:rsidRPr="00A853DF">
        <w:rPr>
          <w:rFonts w:ascii="Times New Roman" w:hAnsi="Times New Roman" w:cs="Times New Roman"/>
          <w:iCs/>
          <w:sz w:val="24"/>
          <w:szCs w:val="24"/>
        </w:rPr>
        <w:t xml:space="preserve">nálise apontam para </w:t>
      </w:r>
      <w:r w:rsidR="003F5E48" w:rsidRPr="00A853DF">
        <w:rPr>
          <w:rFonts w:ascii="Times New Roman" w:hAnsi="Times New Roman" w:cs="Times New Roman"/>
          <w:iCs/>
          <w:sz w:val="24"/>
          <w:szCs w:val="24"/>
        </w:rPr>
        <w:t xml:space="preserve">o aprimoramento </w:t>
      </w:r>
      <w:r w:rsidR="00EE6EC3" w:rsidRPr="00A853DF">
        <w:rPr>
          <w:rFonts w:ascii="Times New Roman" w:hAnsi="Times New Roman" w:cs="Times New Roman"/>
          <w:iCs/>
          <w:sz w:val="24"/>
          <w:szCs w:val="24"/>
        </w:rPr>
        <w:t>d</w:t>
      </w:r>
      <w:r w:rsidR="003F5E48" w:rsidRPr="00A853DF">
        <w:rPr>
          <w:rFonts w:ascii="Times New Roman" w:hAnsi="Times New Roman" w:cs="Times New Roman"/>
          <w:iCs/>
          <w:sz w:val="24"/>
          <w:szCs w:val="24"/>
        </w:rPr>
        <w:t>a</w:t>
      </w:r>
      <w:r w:rsidR="00EE6EC3" w:rsidRPr="00A853DF">
        <w:rPr>
          <w:rFonts w:ascii="Times New Roman" w:hAnsi="Times New Roman" w:cs="Times New Roman"/>
          <w:iCs/>
          <w:sz w:val="24"/>
          <w:szCs w:val="24"/>
        </w:rPr>
        <w:t xml:space="preserve"> proposta de ementa</w:t>
      </w:r>
      <w:r w:rsidR="003F5E48" w:rsidRPr="00A853DF">
        <w:rPr>
          <w:rFonts w:ascii="Times New Roman" w:hAnsi="Times New Roman" w:cs="Times New Roman"/>
          <w:iCs/>
          <w:sz w:val="24"/>
          <w:szCs w:val="24"/>
        </w:rPr>
        <w:t xml:space="preserve"> que fizemos</w:t>
      </w:r>
      <w:r w:rsidR="00EE6EC3" w:rsidRPr="00A853DF">
        <w:rPr>
          <w:rFonts w:ascii="Times New Roman" w:hAnsi="Times New Roman" w:cs="Times New Roman"/>
          <w:iCs/>
          <w:sz w:val="24"/>
          <w:szCs w:val="24"/>
        </w:rPr>
        <w:t>, além da escrita de um material didático que possa fomentá-la.</w:t>
      </w:r>
    </w:p>
    <w:p w14:paraId="3847FD64" w14:textId="77777777" w:rsidR="00EE6EC3" w:rsidRPr="00A853DF" w:rsidRDefault="00EE6EC3" w:rsidP="009117AC">
      <w:pPr>
        <w:spacing w:after="0" w:line="360" w:lineRule="auto"/>
        <w:ind w:firstLine="709"/>
        <w:jc w:val="both"/>
        <w:rPr>
          <w:rFonts w:ascii="Times New Roman" w:hAnsi="Times New Roman" w:cs="Times New Roman"/>
          <w:iCs/>
          <w:sz w:val="24"/>
          <w:szCs w:val="24"/>
        </w:rPr>
      </w:pPr>
    </w:p>
    <w:p w14:paraId="3CD0B7E6" w14:textId="77777777" w:rsidR="0065641F" w:rsidRPr="00A853DF" w:rsidRDefault="0065641F" w:rsidP="009117AC">
      <w:pPr>
        <w:spacing w:after="0"/>
        <w:contextualSpacing/>
        <w:rPr>
          <w:rFonts w:ascii="Times New Roman" w:hAnsi="Times New Roman" w:cs="Times New Roman"/>
          <w:b/>
          <w:sz w:val="24"/>
          <w:szCs w:val="24"/>
        </w:rPr>
      </w:pPr>
      <w:r w:rsidRPr="00A853DF">
        <w:rPr>
          <w:rFonts w:ascii="Times New Roman" w:hAnsi="Times New Roman" w:cs="Times New Roman"/>
          <w:b/>
          <w:sz w:val="24"/>
          <w:szCs w:val="24"/>
        </w:rPr>
        <w:t>REFERÊNCIAS</w:t>
      </w:r>
    </w:p>
    <w:p w14:paraId="2E2BD2D7" w14:textId="77777777" w:rsidR="008207BC" w:rsidRPr="00A853DF" w:rsidRDefault="008207BC" w:rsidP="009117AC">
      <w:pPr>
        <w:spacing w:after="0"/>
        <w:contextualSpacing/>
        <w:rPr>
          <w:rFonts w:ascii="Times New Roman" w:hAnsi="Times New Roman" w:cs="Times New Roman"/>
          <w:b/>
          <w:sz w:val="24"/>
          <w:szCs w:val="24"/>
        </w:rPr>
      </w:pPr>
    </w:p>
    <w:p w14:paraId="6244453D" w14:textId="77777777" w:rsidR="009117AC" w:rsidRPr="00A853DF" w:rsidRDefault="009117AC" w:rsidP="009117AC">
      <w:pPr>
        <w:spacing w:after="0" w:line="240" w:lineRule="auto"/>
        <w:contextualSpacing/>
        <w:rPr>
          <w:rFonts w:ascii="Times New Roman" w:hAnsi="Times New Roman" w:cs="Times New Roman"/>
        </w:rPr>
      </w:pPr>
      <w:r w:rsidRPr="00A853DF">
        <w:rPr>
          <w:rFonts w:ascii="Times New Roman" w:hAnsi="Times New Roman" w:cs="Times New Roman"/>
        </w:rPr>
        <w:t xml:space="preserve">ABBAGNANO, Nicola. </w:t>
      </w:r>
      <w:r w:rsidRPr="00A853DF">
        <w:rPr>
          <w:rFonts w:ascii="Times New Roman" w:hAnsi="Times New Roman" w:cs="Times New Roman"/>
          <w:b/>
        </w:rPr>
        <w:t>Dicionário de Filosofia</w:t>
      </w:r>
      <w:r w:rsidRPr="00A853DF">
        <w:rPr>
          <w:rFonts w:ascii="Times New Roman" w:hAnsi="Times New Roman" w:cs="Times New Roman"/>
        </w:rPr>
        <w:t xml:space="preserve">.  5. ed. São Paulo: Martins Fontes, 2007. 1026 p. </w:t>
      </w:r>
    </w:p>
    <w:p w14:paraId="70212BC5" w14:textId="77777777" w:rsidR="009117AC" w:rsidRPr="00A853DF" w:rsidRDefault="009117AC" w:rsidP="009117AC">
      <w:pPr>
        <w:spacing w:after="0" w:line="240" w:lineRule="auto"/>
        <w:contextualSpacing/>
        <w:rPr>
          <w:rFonts w:ascii="Times New Roman" w:hAnsi="Times New Roman" w:cs="Times New Roman"/>
        </w:rPr>
      </w:pPr>
    </w:p>
    <w:p w14:paraId="43991303" w14:textId="77777777" w:rsidR="009117AC" w:rsidRPr="00A853DF" w:rsidRDefault="009117AC" w:rsidP="009117AC">
      <w:pPr>
        <w:spacing w:after="0" w:line="240" w:lineRule="auto"/>
        <w:contextualSpacing/>
        <w:rPr>
          <w:rFonts w:ascii="Times New Roman" w:hAnsi="Times New Roman" w:cs="Times New Roman"/>
        </w:rPr>
      </w:pPr>
      <w:r w:rsidRPr="00A853DF">
        <w:rPr>
          <w:rFonts w:ascii="Times New Roman" w:hAnsi="Times New Roman" w:cs="Times New Roman"/>
        </w:rPr>
        <w:t xml:space="preserve">ÁVILA, Geraldo. O Ensino do Cálculo e da Análise. </w:t>
      </w:r>
      <w:r w:rsidRPr="00A853DF">
        <w:rPr>
          <w:rFonts w:ascii="Times New Roman" w:hAnsi="Times New Roman" w:cs="Times New Roman"/>
          <w:b/>
        </w:rPr>
        <w:t>Revista Matemática Universitária</w:t>
      </w:r>
      <w:r w:rsidRPr="00A853DF">
        <w:rPr>
          <w:rFonts w:ascii="Times New Roman" w:hAnsi="Times New Roman" w:cs="Times New Roman"/>
        </w:rPr>
        <w:t>, São Paulo, n.33, p. 83-95, dezembro de 2002.</w:t>
      </w:r>
    </w:p>
    <w:p w14:paraId="627B2A09" w14:textId="77777777" w:rsidR="009117AC" w:rsidRPr="00A853DF" w:rsidRDefault="009117AC" w:rsidP="009117AC">
      <w:pPr>
        <w:spacing w:after="0" w:line="240" w:lineRule="auto"/>
        <w:contextualSpacing/>
        <w:rPr>
          <w:rFonts w:ascii="Times New Roman" w:hAnsi="Times New Roman" w:cs="Times New Roman"/>
        </w:rPr>
      </w:pPr>
    </w:p>
    <w:p w14:paraId="2A089435" w14:textId="77777777" w:rsidR="009117AC" w:rsidRPr="00A853DF" w:rsidRDefault="009117AC" w:rsidP="009117AC">
      <w:pPr>
        <w:spacing w:after="0" w:line="240" w:lineRule="auto"/>
        <w:jc w:val="both"/>
        <w:rPr>
          <w:rFonts w:ascii="Times New Roman" w:hAnsi="Times New Roman" w:cs="Times New Roman"/>
          <w:bCs/>
        </w:rPr>
      </w:pPr>
      <w:r w:rsidRPr="00A853DF">
        <w:rPr>
          <w:rFonts w:ascii="Times New Roman" w:hAnsi="Times New Roman" w:cs="Times New Roman"/>
          <w:bCs/>
        </w:rPr>
        <w:t xml:space="preserve">ÁVILA, G. </w:t>
      </w:r>
      <w:r w:rsidRPr="00A853DF">
        <w:rPr>
          <w:rFonts w:ascii="Times New Roman" w:hAnsi="Times New Roman" w:cs="Times New Roman"/>
          <w:b/>
          <w:bCs/>
        </w:rPr>
        <w:t>Introdução à Análise Matemática</w:t>
      </w:r>
      <w:r w:rsidRPr="00A853DF">
        <w:rPr>
          <w:rFonts w:ascii="Times New Roman" w:hAnsi="Times New Roman" w:cs="Times New Roman"/>
          <w:bCs/>
        </w:rPr>
        <w:t xml:space="preserve">. 2. ed. São Paulo: Edgard </w:t>
      </w:r>
      <w:proofErr w:type="spellStart"/>
      <w:r w:rsidRPr="00A853DF">
        <w:rPr>
          <w:rFonts w:ascii="Times New Roman" w:hAnsi="Times New Roman" w:cs="Times New Roman"/>
          <w:bCs/>
        </w:rPr>
        <w:t>Blücher</w:t>
      </w:r>
      <w:proofErr w:type="spellEnd"/>
      <w:r w:rsidRPr="00A853DF">
        <w:rPr>
          <w:rFonts w:ascii="Times New Roman" w:hAnsi="Times New Roman" w:cs="Times New Roman"/>
          <w:bCs/>
        </w:rPr>
        <w:t>, 2011.</w:t>
      </w:r>
    </w:p>
    <w:p w14:paraId="262A6F2D" w14:textId="77777777" w:rsidR="009117AC" w:rsidRPr="00A853DF" w:rsidRDefault="009117AC" w:rsidP="009117AC">
      <w:pPr>
        <w:spacing w:after="0" w:line="240" w:lineRule="auto"/>
        <w:jc w:val="both"/>
        <w:rPr>
          <w:rFonts w:ascii="Times New Roman" w:hAnsi="Times New Roman" w:cs="Times New Roman"/>
          <w:bCs/>
        </w:rPr>
      </w:pPr>
    </w:p>
    <w:p w14:paraId="44F7D47C" w14:textId="77777777" w:rsidR="009117AC" w:rsidRPr="00A853DF" w:rsidRDefault="009117AC" w:rsidP="009117AC">
      <w:pPr>
        <w:spacing w:after="0" w:line="240" w:lineRule="auto"/>
        <w:jc w:val="both"/>
        <w:rPr>
          <w:rFonts w:ascii="Times New Roman" w:hAnsi="Times New Roman" w:cs="Times New Roman"/>
          <w:bCs/>
        </w:rPr>
      </w:pPr>
      <w:r w:rsidRPr="00A853DF">
        <w:rPr>
          <w:rFonts w:ascii="Times New Roman" w:hAnsi="Times New Roman" w:cs="Times New Roman"/>
          <w:bCs/>
        </w:rPr>
        <w:t xml:space="preserve">ÁVILA, G. </w:t>
      </w:r>
      <w:r w:rsidRPr="00A853DF">
        <w:rPr>
          <w:rFonts w:ascii="Times New Roman" w:hAnsi="Times New Roman" w:cs="Times New Roman"/>
          <w:b/>
          <w:bCs/>
        </w:rPr>
        <w:t>Análise Matemática para a Licenciatura</w:t>
      </w:r>
      <w:r w:rsidRPr="00A853DF">
        <w:rPr>
          <w:rFonts w:ascii="Times New Roman" w:hAnsi="Times New Roman" w:cs="Times New Roman"/>
          <w:bCs/>
        </w:rPr>
        <w:t xml:space="preserve">. 3. ed. São Paulo: Edgard </w:t>
      </w:r>
      <w:proofErr w:type="spellStart"/>
      <w:r w:rsidRPr="00A853DF">
        <w:rPr>
          <w:rFonts w:ascii="Times New Roman" w:hAnsi="Times New Roman" w:cs="Times New Roman"/>
          <w:bCs/>
        </w:rPr>
        <w:t>Blücher</w:t>
      </w:r>
      <w:proofErr w:type="spellEnd"/>
      <w:r w:rsidRPr="00A853DF">
        <w:rPr>
          <w:rFonts w:ascii="Times New Roman" w:hAnsi="Times New Roman" w:cs="Times New Roman"/>
          <w:bCs/>
        </w:rPr>
        <w:t>, 2013.</w:t>
      </w:r>
    </w:p>
    <w:p w14:paraId="729F694B" w14:textId="77777777" w:rsidR="009117AC" w:rsidRPr="00A853DF" w:rsidRDefault="009117AC" w:rsidP="009117AC">
      <w:pPr>
        <w:spacing w:after="0" w:line="240" w:lineRule="auto"/>
        <w:jc w:val="both"/>
        <w:rPr>
          <w:rFonts w:ascii="Times New Roman" w:hAnsi="Times New Roman" w:cs="Times New Roman"/>
          <w:bCs/>
        </w:rPr>
      </w:pPr>
    </w:p>
    <w:p w14:paraId="689750B0" w14:textId="77777777" w:rsidR="009117AC" w:rsidRPr="00A853DF" w:rsidRDefault="009117AC" w:rsidP="009117AC">
      <w:pPr>
        <w:spacing w:after="0" w:line="240" w:lineRule="auto"/>
        <w:contextualSpacing/>
        <w:rPr>
          <w:rFonts w:ascii="Times New Roman" w:hAnsi="Times New Roman" w:cs="Times New Roman"/>
        </w:rPr>
      </w:pPr>
      <w:r w:rsidRPr="00A853DF">
        <w:rPr>
          <w:rFonts w:ascii="Times New Roman" w:hAnsi="Times New Roman" w:cs="Times New Roman"/>
        </w:rPr>
        <w:t>BALDINO, R. R.</w:t>
      </w:r>
      <w:r w:rsidRPr="00A853DF">
        <w:rPr>
          <w:rFonts w:ascii="Times New Roman" w:hAnsi="Times New Roman" w:cs="Times New Roman"/>
          <w:i/>
          <w:iCs/>
        </w:rPr>
        <w:t xml:space="preserve"> </w:t>
      </w:r>
      <w:r w:rsidRPr="00A853DF">
        <w:rPr>
          <w:rFonts w:ascii="Times New Roman" w:hAnsi="Times New Roman" w:cs="Times New Roman"/>
          <w:b/>
          <w:iCs/>
        </w:rPr>
        <w:t>Assimilação solidária onze anos depois</w:t>
      </w:r>
      <w:r w:rsidRPr="00A853DF">
        <w:rPr>
          <w:rFonts w:ascii="Times New Roman" w:hAnsi="Times New Roman" w:cs="Times New Roman"/>
        </w:rPr>
        <w:t>. UNESP: Rio Claro, 1995. (</w:t>
      </w:r>
      <w:proofErr w:type="spellStart"/>
      <w:r w:rsidRPr="00A853DF">
        <w:rPr>
          <w:rFonts w:ascii="Times New Roman" w:hAnsi="Times New Roman" w:cs="Times New Roman"/>
        </w:rPr>
        <w:t>mimeo</w:t>
      </w:r>
      <w:proofErr w:type="spellEnd"/>
      <w:r w:rsidRPr="00A853DF">
        <w:rPr>
          <w:rFonts w:ascii="Times New Roman" w:hAnsi="Times New Roman" w:cs="Times New Roman"/>
        </w:rPr>
        <w:t>).</w:t>
      </w:r>
    </w:p>
    <w:p w14:paraId="0FFF6641" w14:textId="77777777" w:rsidR="009117AC" w:rsidRPr="00A853DF" w:rsidRDefault="009117AC" w:rsidP="009117AC">
      <w:pPr>
        <w:spacing w:after="0" w:line="240" w:lineRule="auto"/>
        <w:contextualSpacing/>
        <w:rPr>
          <w:rFonts w:ascii="Times New Roman" w:hAnsi="Times New Roman" w:cs="Times New Roman"/>
        </w:rPr>
      </w:pPr>
    </w:p>
    <w:p w14:paraId="540277D2" w14:textId="77777777" w:rsidR="009117AC" w:rsidRPr="00A853DF" w:rsidRDefault="009117AC" w:rsidP="009117AC">
      <w:pPr>
        <w:spacing w:after="0" w:line="240" w:lineRule="auto"/>
        <w:contextualSpacing/>
        <w:rPr>
          <w:rFonts w:ascii="Times New Roman" w:hAnsi="Times New Roman" w:cs="Times New Roman"/>
        </w:rPr>
      </w:pPr>
      <w:r w:rsidRPr="00A853DF">
        <w:rPr>
          <w:rFonts w:ascii="Times New Roman" w:hAnsi="Times New Roman" w:cs="Times New Roman"/>
        </w:rPr>
        <w:t xml:space="preserve">BALDINO, R. R. Grupos de Pesquisa-Ação em Educação Matemática. </w:t>
      </w:r>
      <w:r w:rsidRPr="00A853DF">
        <w:rPr>
          <w:rFonts w:ascii="Times New Roman" w:hAnsi="Times New Roman" w:cs="Times New Roman"/>
          <w:b/>
        </w:rPr>
        <w:t>BOLEMA</w:t>
      </w:r>
      <w:r w:rsidRPr="00A853DF">
        <w:rPr>
          <w:rFonts w:ascii="Times New Roman" w:hAnsi="Times New Roman" w:cs="Times New Roman"/>
        </w:rPr>
        <w:t xml:space="preserve">, Rio Claro, v. 14, n.15, 2001. </w:t>
      </w:r>
    </w:p>
    <w:p w14:paraId="7DBB9392" w14:textId="77777777" w:rsidR="009117AC" w:rsidRPr="00A853DF" w:rsidRDefault="009117AC" w:rsidP="009117AC">
      <w:pPr>
        <w:spacing w:after="0" w:line="240" w:lineRule="auto"/>
        <w:contextualSpacing/>
        <w:rPr>
          <w:rFonts w:ascii="Times New Roman" w:hAnsi="Times New Roman" w:cs="Times New Roman"/>
        </w:rPr>
      </w:pPr>
    </w:p>
    <w:p w14:paraId="2019318A" w14:textId="77777777" w:rsidR="009117AC" w:rsidRPr="00A853DF" w:rsidRDefault="009117AC" w:rsidP="009117AC">
      <w:pPr>
        <w:spacing w:after="0" w:line="240" w:lineRule="auto"/>
        <w:contextualSpacing/>
        <w:rPr>
          <w:rFonts w:ascii="Times New Roman" w:hAnsi="Times New Roman" w:cs="Times New Roman"/>
        </w:rPr>
      </w:pPr>
      <w:r w:rsidRPr="00A853DF">
        <w:rPr>
          <w:rFonts w:ascii="Times New Roman" w:hAnsi="Times New Roman" w:cs="Times New Roman"/>
        </w:rPr>
        <w:t xml:space="preserve">BARONI, R. L. S.; TEIXEIRA, M. V.; NOBRE, S. R. A Investigação Científica em História da Matemática e suas Relações com o Programa de Pós-Graduação em Educação Matemática. In: BICUDO, M. A. V.; BORBA, M. C. </w:t>
      </w:r>
      <w:r w:rsidRPr="00A853DF">
        <w:rPr>
          <w:rFonts w:ascii="Times New Roman" w:hAnsi="Times New Roman" w:cs="Times New Roman"/>
          <w:b/>
        </w:rPr>
        <w:t>Educação Matemática</w:t>
      </w:r>
      <w:r w:rsidRPr="00A853DF">
        <w:rPr>
          <w:rFonts w:ascii="Times New Roman" w:hAnsi="Times New Roman" w:cs="Times New Roman"/>
        </w:rPr>
        <w:t>: pesquisa em movimento. 3. ed. São Paulo: Cortez, 2009.</w:t>
      </w:r>
    </w:p>
    <w:p w14:paraId="018E4B63" w14:textId="77777777" w:rsidR="009117AC" w:rsidRPr="00A853DF" w:rsidRDefault="009117AC" w:rsidP="009117AC">
      <w:pPr>
        <w:spacing w:after="0" w:line="240" w:lineRule="auto"/>
        <w:contextualSpacing/>
        <w:rPr>
          <w:rFonts w:ascii="Times New Roman" w:hAnsi="Times New Roman" w:cs="Times New Roman"/>
        </w:rPr>
      </w:pPr>
    </w:p>
    <w:p w14:paraId="4AEEB6AF" w14:textId="77777777" w:rsidR="009117AC" w:rsidRPr="00A853DF" w:rsidRDefault="009117AC" w:rsidP="009117AC">
      <w:pPr>
        <w:spacing w:after="0" w:line="240" w:lineRule="auto"/>
        <w:contextualSpacing/>
        <w:rPr>
          <w:rFonts w:ascii="Times New Roman" w:hAnsi="Times New Roman" w:cs="Times New Roman"/>
          <w:bCs/>
        </w:rPr>
      </w:pPr>
      <w:r w:rsidRPr="00A853DF">
        <w:rPr>
          <w:rFonts w:ascii="Times New Roman" w:hAnsi="Times New Roman" w:cs="Times New Roman"/>
          <w:bCs/>
        </w:rPr>
        <w:t xml:space="preserve">BARONI, R. L. S.; OTERO-GARCIA, S. C. </w:t>
      </w:r>
      <w:r w:rsidRPr="00A853DF">
        <w:rPr>
          <w:rFonts w:ascii="Times New Roman" w:hAnsi="Times New Roman" w:cs="Times New Roman"/>
          <w:b/>
          <w:bCs/>
        </w:rPr>
        <w:t xml:space="preserve">Aspectos da História da Análise Matemática de </w:t>
      </w:r>
      <w:proofErr w:type="spellStart"/>
      <w:r w:rsidRPr="00A853DF">
        <w:rPr>
          <w:rFonts w:ascii="Times New Roman" w:hAnsi="Times New Roman" w:cs="Times New Roman"/>
          <w:b/>
          <w:bCs/>
        </w:rPr>
        <w:t>Cauchy</w:t>
      </w:r>
      <w:proofErr w:type="spellEnd"/>
      <w:r w:rsidRPr="00A853DF">
        <w:rPr>
          <w:rFonts w:ascii="Times New Roman" w:hAnsi="Times New Roman" w:cs="Times New Roman"/>
          <w:b/>
          <w:bCs/>
        </w:rPr>
        <w:t xml:space="preserve"> a </w:t>
      </w:r>
      <w:proofErr w:type="spellStart"/>
      <w:r w:rsidRPr="00A853DF">
        <w:rPr>
          <w:rFonts w:ascii="Times New Roman" w:hAnsi="Times New Roman" w:cs="Times New Roman"/>
          <w:b/>
          <w:bCs/>
        </w:rPr>
        <w:t>Lebesgue</w:t>
      </w:r>
      <w:proofErr w:type="spellEnd"/>
      <w:r w:rsidRPr="00A853DF">
        <w:rPr>
          <w:rFonts w:ascii="Times New Roman" w:hAnsi="Times New Roman" w:cs="Times New Roman"/>
          <w:bCs/>
        </w:rPr>
        <w:t>. 1. ed. São Paulo: Cultura Acadêmica, 2015. Disponível em: &lt; http://www.culturaacademica.com.br/catalogo-detalhe.asp?ctl_id=470&gt;.</w:t>
      </w:r>
    </w:p>
    <w:p w14:paraId="42E32760" w14:textId="77777777" w:rsidR="009117AC" w:rsidRPr="00A853DF" w:rsidRDefault="009117AC" w:rsidP="009117AC">
      <w:pPr>
        <w:spacing w:after="0" w:line="240" w:lineRule="auto"/>
        <w:contextualSpacing/>
        <w:rPr>
          <w:rFonts w:ascii="Times New Roman" w:hAnsi="Times New Roman" w:cs="Times New Roman"/>
          <w:bCs/>
        </w:rPr>
      </w:pPr>
    </w:p>
    <w:p w14:paraId="1F6A5DFA" w14:textId="77777777" w:rsidR="009117AC" w:rsidRPr="00A853DF" w:rsidRDefault="009117AC" w:rsidP="009117AC">
      <w:pPr>
        <w:spacing w:after="0" w:line="240" w:lineRule="auto"/>
        <w:jc w:val="both"/>
        <w:rPr>
          <w:rFonts w:ascii="Times New Roman" w:hAnsi="Times New Roman" w:cs="Times New Roman"/>
          <w:bCs/>
        </w:rPr>
      </w:pPr>
      <w:r w:rsidRPr="00A853DF">
        <w:rPr>
          <w:rFonts w:ascii="Times New Roman" w:hAnsi="Times New Roman" w:cs="Times New Roman"/>
          <w:bCs/>
        </w:rPr>
        <w:t xml:space="preserve">BATARCE, M. S. </w:t>
      </w:r>
      <w:r w:rsidRPr="00A853DF">
        <w:rPr>
          <w:rFonts w:ascii="Times New Roman" w:hAnsi="Times New Roman" w:cs="Times New Roman"/>
          <w:b/>
          <w:bCs/>
        </w:rPr>
        <w:t>Um Contexto Histórico para Análise Matemática para uma Educação Matemática</w:t>
      </w:r>
      <w:r w:rsidRPr="00A853DF">
        <w:rPr>
          <w:rFonts w:ascii="Times New Roman" w:hAnsi="Times New Roman" w:cs="Times New Roman"/>
          <w:bCs/>
          <w:i/>
        </w:rPr>
        <w:t>.</w:t>
      </w:r>
      <w:r w:rsidRPr="00A853DF">
        <w:rPr>
          <w:rFonts w:ascii="Times New Roman" w:hAnsi="Times New Roman" w:cs="Times New Roman"/>
          <w:bCs/>
        </w:rPr>
        <w:t xml:space="preserve"> Dissertação (Mestrado em Educação Matemática) – Universidade Estadual Paulista, Rio Claro, 2003.</w:t>
      </w:r>
    </w:p>
    <w:p w14:paraId="4EA3F9F7" w14:textId="77777777" w:rsidR="009117AC" w:rsidRPr="00A853DF" w:rsidRDefault="009117AC" w:rsidP="009117AC">
      <w:pPr>
        <w:spacing w:after="0" w:line="240" w:lineRule="auto"/>
        <w:jc w:val="both"/>
        <w:rPr>
          <w:rFonts w:ascii="Times New Roman" w:hAnsi="Times New Roman" w:cs="Times New Roman"/>
          <w:bCs/>
          <w:lang w:val="x-none"/>
        </w:rPr>
      </w:pPr>
    </w:p>
    <w:p w14:paraId="03B950C6" w14:textId="77777777" w:rsidR="009117AC" w:rsidRPr="00A853DF" w:rsidRDefault="009117AC" w:rsidP="009117AC">
      <w:pPr>
        <w:spacing w:after="0" w:line="240" w:lineRule="auto"/>
        <w:contextualSpacing/>
        <w:rPr>
          <w:rFonts w:ascii="Times New Roman" w:hAnsi="Times New Roman" w:cs="Times New Roman"/>
        </w:rPr>
      </w:pPr>
      <w:r w:rsidRPr="00A853DF">
        <w:rPr>
          <w:rFonts w:ascii="Times New Roman" w:hAnsi="Times New Roman" w:cs="Times New Roman"/>
        </w:rPr>
        <w:t xml:space="preserve">BICUDO, M. A. V. Filosofia da Educação Matemática segundo uma perspectiva fenomenológica. In: BICUDO, M. A. V. </w:t>
      </w:r>
      <w:r w:rsidRPr="00A853DF">
        <w:rPr>
          <w:rFonts w:ascii="Times New Roman" w:hAnsi="Times New Roman" w:cs="Times New Roman"/>
          <w:b/>
        </w:rPr>
        <w:t>Filosofia da educação matemática:</w:t>
      </w:r>
      <w:r w:rsidRPr="00A853DF">
        <w:rPr>
          <w:rFonts w:ascii="Times New Roman" w:hAnsi="Times New Roman" w:cs="Times New Roman"/>
        </w:rPr>
        <w:t xml:space="preserve"> fenomenologia, concepções, possibilidades didático-pedagógicas. São Paulo: Editora Unesp,  p. 23-48.</w:t>
      </w:r>
    </w:p>
    <w:p w14:paraId="775C7FD0" w14:textId="77777777" w:rsidR="009117AC" w:rsidRPr="00A853DF" w:rsidRDefault="009117AC" w:rsidP="009117AC">
      <w:pPr>
        <w:spacing w:after="0" w:line="240" w:lineRule="auto"/>
        <w:contextualSpacing/>
        <w:rPr>
          <w:rFonts w:ascii="Times New Roman" w:hAnsi="Times New Roman" w:cs="Times New Roman"/>
        </w:rPr>
      </w:pPr>
    </w:p>
    <w:p w14:paraId="32A03E22" w14:textId="77777777" w:rsidR="009117AC" w:rsidRPr="00A853DF" w:rsidRDefault="009117AC" w:rsidP="009117AC">
      <w:pPr>
        <w:spacing w:after="0" w:line="240" w:lineRule="auto"/>
        <w:contextualSpacing/>
        <w:rPr>
          <w:rFonts w:ascii="Times New Roman" w:hAnsi="Times New Roman" w:cs="Times New Roman"/>
        </w:rPr>
      </w:pPr>
      <w:r w:rsidRPr="00A853DF">
        <w:rPr>
          <w:rFonts w:ascii="Times New Roman" w:hAnsi="Times New Roman" w:cs="Times New Roman"/>
        </w:rPr>
        <w:t xml:space="preserve">BOLOGNEZI, R. A. L. </w:t>
      </w:r>
      <w:r w:rsidRPr="00A853DF">
        <w:rPr>
          <w:rFonts w:ascii="Times New Roman" w:hAnsi="Times New Roman" w:cs="Times New Roman"/>
          <w:b/>
        </w:rPr>
        <w:t>A Disciplina de Análise Matemática na Formação de Professores de Matemática para o Ensino Médio.</w:t>
      </w:r>
      <w:r w:rsidRPr="00A853DF">
        <w:rPr>
          <w:rFonts w:ascii="Times New Roman" w:hAnsi="Times New Roman" w:cs="Times New Roman"/>
        </w:rPr>
        <w:t xml:space="preserve">  2006. 109 f. Dissertação (Mestrado) - Pontifícia Universidade Católica do Paraná, Curitiba, 2006.</w:t>
      </w:r>
    </w:p>
    <w:p w14:paraId="487C63A9" w14:textId="77777777" w:rsidR="009117AC" w:rsidRPr="00A853DF" w:rsidRDefault="009117AC" w:rsidP="009117AC">
      <w:pPr>
        <w:spacing w:after="0" w:line="240" w:lineRule="auto"/>
        <w:contextualSpacing/>
        <w:rPr>
          <w:rFonts w:ascii="Times New Roman" w:hAnsi="Times New Roman" w:cs="Times New Roman"/>
        </w:rPr>
      </w:pPr>
    </w:p>
    <w:p w14:paraId="670824E8" w14:textId="77777777" w:rsidR="009117AC" w:rsidRPr="00A853DF" w:rsidRDefault="009117AC" w:rsidP="009117AC">
      <w:pPr>
        <w:spacing w:after="0" w:line="240" w:lineRule="auto"/>
        <w:contextualSpacing/>
        <w:rPr>
          <w:rFonts w:ascii="Times New Roman" w:hAnsi="Times New Roman" w:cs="Times New Roman"/>
        </w:rPr>
      </w:pPr>
      <w:r w:rsidRPr="00A853DF">
        <w:rPr>
          <w:rFonts w:ascii="Times New Roman" w:hAnsi="Times New Roman" w:cs="Times New Roman"/>
        </w:rPr>
        <w:t xml:space="preserve">BRASIL. MINISTÉRIO DA EDUCAÇÃO CONSELHO NACIONAL DE EDUCAÇÃO, de 3 de novembro de 2001. Seção </w:t>
      </w:r>
      <w:proofErr w:type="spellStart"/>
      <w:r w:rsidRPr="00A853DF">
        <w:rPr>
          <w:rFonts w:ascii="Times New Roman" w:hAnsi="Times New Roman" w:cs="Times New Roman"/>
        </w:rPr>
        <w:t>Sesumec</w:t>
      </w:r>
      <w:proofErr w:type="spellEnd"/>
      <w:r w:rsidRPr="00A853DF">
        <w:rPr>
          <w:rFonts w:ascii="Times New Roman" w:hAnsi="Times New Roman" w:cs="Times New Roman"/>
        </w:rPr>
        <w:t xml:space="preserve">. </w:t>
      </w:r>
      <w:r w:rsidRPr="00A853DF">
        <w:rPr>
          <w:rFonts w:ascii="Times New Roman" w:hAnsi="Times New Roman" w:cs="Times New Roman"/>
          <w:b/>
        </w:rPr>
        <w:t>Parecer CNE/CES nº 1032, aprovado em 03 de novembro de 2001.</w:t>
      </w:r>
      <w:r w:rsidRPr="00A853DF">
        <w:rPr>
          <w:rFonts w:ascii="Times New Roman" w:hAnsi="Times New Roman" w:cs="Times New Roman"/>
        </w:rPr>
        <w:t xml:space="preserve"> Diretrizes Curriculares Nacionais para os Cursos de Matemática, Bacharelado e Licenciatura. Disponível em http://portal.mec.gov.br/cne/arquivos/pdf/CES13022.pdf  Acesso em 13 abr. 2015.</w:t>
      </w:r>
    </w:p>
    <w:p w14:paraId="3E7CC24E" w14:textId="77777777" w:rsidR="009117AC" w:rsidRPr="00A853DF" w:rsidRDefault="009117AC" w:rsidP="009117AC">
      <w:pPr>
        <w:spacing w:after="0" w:line="240" w:lineRule="auto"/>
        <w:contextualSpacing/>
        <w:rPr>
          <w:rFonts w:ascii="Times New Roman" w:hAnsi="Times New Roman" w:cs="Times New Roman"/>
        </w:rPr>
      </w:pPr>
    </w:p>
    <w:p w14:paraId="53370500" w14:textId="77777777" w:rsidR="009117AC" w:rsidRPr="00A853DF" w:rsidRDefault="009117AC" w:rsidP="009117AC">
      <w:pPr>
        <w:spacing w:after="0" w:line="240" w:lineRule="auto"/>
        <w:contextualSpacing/>
        <w:rPr>
          <w:rFonts w:ascii="Times New Roman" w:hAnsi="Times New Roman" w:cs="Times New Roman"/>
        </w:rPr>
      </w:pPr>
      <w:r w:rsidRPr="00A853DF">
        <w:rPr>
          <w:rFonts w:ascii="Times New Roman" w:hAnsi="Times New Roman" w:cs="Times New Roman"/>
        </w:rPr>
        <w:t xml:space="preserve">CIANI, A. B.; RIBEIRO, D. M.; JÚNIOR, M. A. G.. Formação de Professores de </w:t>
      </w:r>
    </w:p>
    <w:p w14:paraId="00C7A29A" w14:textId="77777777" w:rsidR="009117AC" w:rsidRPr="00A853DF" w:rsidRDefault="009117AC" w:rsidP="009117AC">
      <w:pPr>
        <w:spacing w:after="0" w:line="240" w:lineRule="auto"/>
        <w:contextualSpacing/>
        <w:rPr>
          <w:rFonts w:ascii="Times New Roman" w:hAnsi="Times New Roman" w:cs="Times New Roman"/>
          <w:b/>
        </w:rPr>
      </w:pPr>
      <w:r w:rsidRPr="00A853DF">
        <w:rPr>
          <w:rFonts w:ascii="Times New Roman" w:hAnsi="Times New Roman" w:cs="Times New Roman"/>
        </w:rPr>
        <w:t xml:space="preserve">Matemática: um Ponto de Vista de Egressos. In: </w:t>
      </w:r>
      <w:r w:rsidRPr="00A853DF">
        <w:rPr>
          <w:rFonts w:ascii="Times New Roman" w:hAnsi="Times New Roman" w:cs="Times New Roman"/>
          <w:b/>
        </w:rPr>
        <w:t xml:space="preserve">Encontro Gaúcho de </w:t>
      </w:r>
    </w:p>
    <w:p w14:paraId="05B59A02" w14:textId="77777777" w:rsidR="009117AC" w:rsidRPr="00A853DF" w:rsidRDefault="009117AC" w:rsidP="009117AC">
      <w:pPr>
        <w:spacing w:after="0" w:line="240" w:lineRule="auto"/>
        <w:contextualSpacing/>
        <w:rPr>
          <w:rFonts w:ascii="Times New Roman" w:hAnsi="Times New Roman" w:cs="Times New Roman"/>
        </w:rPr>
      </w:pPr>
      <w:r w:rsidRPr="00A853DF">
        <w:rPr>
          <w:rFonts w:ascii="Times New Roman" w:hAnsi="Times New Roman" w:cs="Times New Roman"/>
          <w:b/>
        </w:rPr>
        <w:t>Educação Matemática</w:t>
      </w:r>
      <w:r w:rsidRPr="00A853DF">
        <w:rPr>
          <w:rFonts w:ascii="Times New Roman" w:hAnsi="Times New Roman" w:cs="Times New Roman"/>
        </w:rPr>
        <w:t xml:space="preserve">, 9., 2006. </w:t>
      </w:r>
      <w:r w:rsidRPr="00A853DF">
        <w:rPr>
          <w:rFonts w:ascii="Times New Roman" w:hAnsi="Times New Roman" w:cs="Times New Roman"/>
          <w:b/>
        </w:rPr>
        <w:t>Anais...</w:t>
      </w:r>
      <w:r w:rsidRPr="00A853DF">
        <w:rPr>
          <w:rFonts w:ascii="Times New Roman" w:hAnsi="Times New Roman" w:cs="Times New Roman"/>
        </w:rPr>
        <w:t xml:space="preserve"> Caxias do Sul: Universidade de Caxias do Sul, 2006.</w:t>
      </w:r>
    </w:p>
    <w:p w14:paraId="22E1EAB6" w14:textId="77777777" w:rsidR="009117AC" w:rsidRPr="00A853DF" w:rsidRDefault="009117AC" w:rsidP="009117AC">
      <w:pPr>
        <w:spacing w:after="0" w:line="240" w:lineRule="auto"/>
        <w:contextualSpacing/>
        <w:rPr>
          <w:rFonts w:ascii="Times New Roman" w:hAnsi="Times New Roman" w:cs="Times New Roman"/>
        </w:rPr>
      </w:pPr>
    </w:p>
    <w:p w14:paraId="4FF61EFE" w14:textId="77777777" w:rsidR="009117AC" w:rsidRPr="00A853DF" w:rsidRDefault="009117AC" w:rsidP="009117AC">
      <w:pPr>
        <w:spacing w:after="0" w:line="240" w:lineRule="auto"/>
        <w:contextualSpacing/>
        <w:rPr>
          <w:rFonts w:ascii="Times New Roman" w:hAnsi="Times New Roman" w:cs="Times New Roman"/>
        </w:rPr>
      </w:pPr>
      <w:r w:rsidRPr="00A853DF">
        <w:rPr>
          <w:rFonts w:ascii="Times New Roman" w:hAnsi="Times New Roman" w:cs="Times New Roman"/>
        </w:rPr>
        <w:t xml:space="preserve">COURANT, R.; ROBBINS, H. </w:t>
      </w:r>
      <w:r w:rsidRPr="00A853DF">
        <w:rPr>
          <w:rFonts w:ascii="Times New Roman" w:hAnsi="Times New Roman" w:cs="Times New Roman"/>
          <w:b/>
        </w:rPr>
        <w:t xml:space="preserve">O que é Matemática? </w:t>
      </w:r>
      <w:r w:rsidRPr="00A853DF">
        <w:rPr>
          <w:rFonts w:ascii="Times New Roman" w:hAnsi="Times New Roman" w:cs="Times New Roman"/>
        </w:rPr>
        <w:t xml:space="preserve">Rio de Janeiro: Editora Ciência Moderna Ltda., 2000. </w:t>
      </w:r>
    </w:p>
    <w:p w14:paraId="300FCCC8" w14:textId="77777777" w:rsidR="009117AC" w:rsidRPr="00A853DF" w:rsidRDefault="009117AC" w:rsidP="009117AC">
      <w:pPr>
        <w:spacing w:after="0" w:line="240" w:lineRule="auto"/>
        <w:contextualSpacing/>
        <w:rPr>
          <w:rFonts w:ascii="Times New Roman" w:hAnsi="Times New Roman" w:cs="Times New Roman"/>
        </w:rPr>
      </w:pPr>
    </w:p>
    <w:p w14:paraId="692FCFFF" w14:textId="77777777" w:rsidR="009117AC" w:rsidRPr="00A853DF" w:rsidRDefault="009117AC" w:rsidP="009117AC">
      <w:pPr>
        <w:spacing w:after="0" w:line="240" w:lineRule="auto"/>
        <w:contextualSpacing/>
        <w:rPr>
          <w:rFonts w:ascii="Times New Roman" w:hAnsi="Times New Roman" w:cs="Times New Roman"/>
        </w:rPr>
      </w:pPr>
      <w:r w:rsidRPr="00A853DF">
        <w:rPr>
          <w:rFonts w:ascii="Times New Roman" w:hAnsi="Times New Roman" w:cs="Times New Roman"/>
        </w:rPr>
        <w:t xml:space="preserve">DAVIS, P. J.; HERSH,R. </w:t>
      </w:r>
      <w:r w:rsidRPr="00A853DF">
        <w:rPr>
          <w:rFonts w:ascii="Times New Roman" w:hAnsi="Times New Roman" w:cs="Times New Roman"/>
          <w:b/>
        </w:rPr>
        <w:t>A Experiência Matemática.</w:t>
      </w:r>
      <w:r w:rsidRPr="00A853DF">
        <w:rPr>
          <w:rFonts w:ascii="Times New Roman" w:hAnsi="Times New Roman" w:cs="Times New Roman"/>
        </w:rPr>
        <w:t xml:space="preserve">  Rio de Janeiro: Francisco Alves, 1986. 481 p. Tradução de: João Bosco Pitombeira.</w:t>
      </w:r>
    </w:p>
    <w:p w14:paraId="6A4B6471" w14:textId="77777777" w:rsidR="009117AC" w:rsidRPr="00A853DF" w:rsidRDefault="009117AC" w:rsidP="009117AC">
      <w:pPr>
        <w:spacing w:after="0" w:line="240" w:lineRule="auto"/>
        <w:contextualSpacing/>
        <w:rPr>
          <w:rFonts w:ascii="Times New Roman" w:hAnsi="Times New Roman" w:cs="Times New Roman"/>
        </w:rPr>
      </w:pPr>
    </w:p>
    <w:p w14:paraId="69593816" w14:textId="77777777" w:rsidR="009117AC" w:rsidRPr="00A853DF" w:rsidRDefault="009117AC" w:rsidP="009117AC">
      <w:pPr>
        <w:spacing w:after="0" w:line="240" w:lineRule="auto"/>
        <w:contextualSpacing/>
        <w:rPr>
          <w:rFonts w:ascii="Times New Roman" w:hAnsi="Times New Roman" w:cs="Times New Roman"/>
        </w:rPr>
      </w:pPr>
      <w:r w:rsidRPr="00A853DF">
        <w:rPr>
          <w:rFonts w:ascii="Times New Roman" w:hAnsi="Times New Roman" w:cs="Times New Roman"/>
        </w:rPr>
        <w:t xml:space="preserve">DELEUZE, G.; GUATTARI, F. </w:t>
      </w:r>
      <w:r w:rsidRPr="00A853DF">
        <w:rPr>
          <w:rFonts w:ascii="Times New Roman" w:hAnsi="Times New Roman" w:cs="Times New Roman"/>
          <w:b/>
        </w:rPr>
        <w:t xml:space="preserve">Mil Platôs: </w:t>
      </w:r>
      <w:r w:rsidRPr="00A853DF">
        <w:rPr>
          <w:rFonts w:ascii="Times New Roman" w:hAnsi="Times New Roman" w:cs="Times New Roman"/>
        </w:rPr>
        <w:t xml:space="preserve">Capitalismo e Esquizofrenia. Rio de Janeiro: Editora 34, 2000. v. 1.  </w:t>
      </w:r>
    </w:p>
    <w:p w14:paraId="1EC9998F" w14:textId="77777777" w:rsidR="009117AC" w:rsidRPr="00A853DF" w:rsidRDefault="009117AC" w:rsidP="009117AC">
      <w:pPr>
        <w:spacing w:after="0" w:line="240" w:lineRule="auto"/>
        <w:contextualSpacing/>
        <w:rPr>
          <w:rFonts w:ascii="Times New Roman" w:hAnsi="Times New Roman" w:cs="Times New Roman"/>
        </w:rPr>
      </w:pPr>
    </w:p>
    <w:p w14:paraId="3714B633" w14:textId="77777777" w:rsidR="009117AC" w:rsidRPr="00A853DF" w:rsidRDefault="009117AC" w:rsidP="009117AC">
      <w:pPr>
        <w:spacing w:after="0" w:line="240" w:lineRule="auto"/>
        <w:contextualSpacing/>
        <w:rPr>
          <w:rFonts w:ascii="Times New Roman" w:hAnsi="Times New Roman" w:cs="Times New Roman"/>
        </w:rPr>
      </w:pPr>
      <w:r w:rsidRPr="00A853DF">
        <w:rPr>
          <w:rFonts w:ascii="Times New Roman" w:hAnsi="Times New Roman" w:cs="Times New Roman"/>
        </w:rPr>
        <w:t xml:space="preserve">DIEUDONNÉ, J. </w:t>
      </w:r>
      <w:r w:rsidRPr="00A853DF">
        <w:rPr>
          <w:rFonts w:ascii="Times New Roman" w:hAnsi="Times New Roman" w:cs="Times New Roman"/>
          <w:b/>
        </w:rPr>
        <w:t xml:space="preserve">A Formação da Matemática Contemporânea. </w:t>
      </w:r>
      <w:r w:rsidRPr="00A853DF">
        <w:rPr>
          <w:rFonts w:ascii="Times New Roman" w:hAnsi="Times New Roman" w:cs="Times New Roman"/>
        </w:rPr>
        <w:t xml:space="preserve">Lisboa: Publicações Dom Quixote, 1990. Tradução de J. H. von </w:t>
      </w:r>
      <w:proofErr w:type="spellStart"/>
      <w:r w:rsidRPr="00A853DF">
        <w:rPr>
          <w:rFonts w:ascii="Times New Roman" w:hAnsi="Times New Roman" w:cs="Times New Roman"/>
        </w:rPr>
        <w:t>Hafe</w:t>
      </w:r>
      <w:proofErr w:type="spellEnd"/>
      <w:r w:rsidRPr="00A853DF">
        <w:rPr>
          <w:rFonts w:ascii="Times New Roman" w:hAnsi="Times New Roman" w:cs="Times New Roman"/>
        </w:rPr>
        <w:t xml:space="preserve"> Perez.  </w:t>
      </w:r>
    </w:p>
    <w:p w14:paraId="309EA5A9" w14:textId="77777777" w:rsidR="009117AC" w:rsidRPr="00A853DF" w:rsidRDefault="009117AC" w:rsidP="009117AC">
      <w:pPr>
        <w:spacing w:after="0" w:line="240" w:lineRule="auto"/>
        <w:contextualSpacing/>
        <w:rPr>
          <w:rFonts w:ascii="Times New Roman" w:hAnsi="Times New Roman" w:cs="Times New Roman"/>
        </w:rPr>
      </w:pPr>
    </w:p>
    <w:p w14:paraId="514603C8" w14:textId="77777777" w:rsidR="009117AC" w:rsidRPr="00A853DF" w:rsidRDefault="009117AC" w:rsidP="009117AC">
      <w:pPr>
        <w:spacing w:after="0" w:line="240" w:lineRule="auto"/>
        <w:contextualSpacing/>
        <w:rPr>
          <w:rFonts w:ascii="Times New Roman" w:hAnsi="Times New Roman" w:cs="Times New Roman"/>
        </w:rPr>
      </w:pPr>
      <w:r w:rsidRPr="00A853DF">
        <w:rPr>
          <w:rFonts w:ascii="Times New Roman" w:hAnsi="Times New Roman" w:cs="Times New Roman"/>
        </w:rPr>
        <w:t>FIGUEIREDO, D. G. Análise I. 2 ed. Rio de Janeiro: Livros Técnicos e Científicos, 1996.</w:t>
      </w:r>
    </w:p>
    <w:p w14:paraId="060C0320" w14:textId="77777777" w:rsidR="009117AC" w:rsidRPr="00A853DF" w:rsidRDefault="009117AC" w:rsidP="009117AC">
      <w:pPr>
        <w:spacing w:after="0" w:line="240" w:lineRule="auto"/>
        <w:contextualSpacing/>
        <w:rPr>
          <w:rFonts w:ascii="Times New Roman" w:hAnsi="Times New Roman" w:cs="Times New Roman"/>
        </w:rPr>
      </w:pPr>
    </w:p>
    <w:p w14:paraId="15E09295" w14:textId="77777777" w:rsidR="009117AC" w:rsidRPr="00A853DF" w:rsidRDefault="009117AC" w:rsidP="009117AC">
      <w:pPr>
        <w:spacing w:after="0" w:line="240" w:lineRule="auto"/>
        <w:contextualSpacing/>
        <w:rPr>
          <w:rFonts w:ascii="Times New Roman" w:hAnsi="Times New Roman" w:cs="Times New Roman"/>
        </w:rPr>
      </w:pPr>
      <w:r w:rsidRPr="00A853DF">
        <w:rPr>
          <w:rFonts w:ascii="Times New Roman" w:hAnsi="Times New Roman" w:cs="Times New Roman"/>
        </w:rPr>
        <w:t xml:space="preserve">FOUCAULT, M. </w:t>
      </w:r>
      <w:r w:rsidRPr="00A853DF">
        <w:rPr>
          <w:rFonts w:ascii="Times New Roman" w:hAnsi="Times New Roman" w:cs="Times New Roman"/>
          <w:b/>
        </w:rPr>
        <w:t>A Ordem do Discurso</w:t>
      </w:r>
      <w:r w:rsidRPr="00A853DF">
        <w:rPr>
          <w:rFonts w:ascii="Times New Roman" w:hAnsi="Times New Roman" w:cs="Times New Roman"/>
        </w:rPr>
        <w:t xml:space="preserve">. São Paulo: Edições Loyola, 2000. 80 p. </w:t>
      </w:r>
    </w:p>
    <w:p w14:paraId="63641B32" w14:textId="77777777" w:rsidR="009117AC" w:rsidRPr="00A853DF" w:rsidRDefault="009117AC" w:rsidP="009117AC">
      <w:pPr>
        <w:spacing w:after="0" w:line="240" w:lineRule="auto"/>
        <w:contextualSpacing/>
        <w:rPr>
          <w:rFonts w:ascii="Times New Roman" w:hAnsi="Times New Roman" w:cs="Times New Roman"/>
        </w:rPr>
      </w:pPr>
    </w:p>
    <w:p w14:paraId="1274286E" w14:textId="77777777" w:rsidR="009117AC" w:rsidRPr="00A853DF" w:rsidRDefault="009117AC" w:rsidP="009117AC">
      <w:pPr>
        <w:spacing w:after="0" w:line="240" w:lineRule="auto"/>
        <w:contextualSpacing/>
        <w:rPr>
          <w:rFonts w:ascii="Times New Roman" w:hAnsi="Times New Roman" w:cs="Times New Roman"/>
        </w:rPr>
      </w:pPr>
      <w:r w:rsidRPr="00A853DF">
        <w:rPr>
          <w:rFonts w:ascii="Times New Roman" w:hAnsi="Times New Roman" w:cs="Times New Roman"/>
        </w:rPr>
        <w:t xml:space="preserve">GARNICA, A. V. M. </w:t>
      </w:r>
      <w:r w:rsidRPr="00A853DF">
        <w:rPr>
          <w:rFonts w:ascii="Times New Roman" w:hAnsi="Times New Roman" w:cs="Times New Roman"/>
          <w:b/>
        </w:rPr>
        <w:t xml:space="preserve">Fascínio da Técnica, Declínio da Crítica: </w:t>
      </w:r>
      <w:r w:rsidRPr="00A853DF">
        <w:rPr>
          <w:rFonts w:ascii="Times New Roman" w:hAnsi="Times New Roman" w:cs="Times New Roman"/>
        </w:rPr>
        <w:t xml:space="preserve">um estudo sobre a prova rigorosa na formação do professor de Matemática. 1995.258f. Tese (Doutorado em Educação Matemática) - Universidade Estadual Paulista, Rio Claro, 1995. </w:t>
      </w:r>
    </w:p>
    <w:p w14:paraId="0D3FC095" w14:textId="77777777" w:rsidR="009117AC" w:rsidRPr="00A853DF" w:rsidRDefault="009117AC" w:rsidP="009117AC">
      <w:pPr>
        <w:spacing w:after="0" w:line="240" w:lineRule="auto"/>
        <w:contextualSpacing/>
        <w:rPr>
          <w:rFonts w:ascii="Times New Roman" w:hAnsi="Times New Roman" w:cs="Times New Roman"/>
        </w:rPr>
      </w:pPr>
    </w:p>
    <w:p w14:paraId="61CBC594" w14:textId="77777777" w:rsidR="009117AC" w:rsidRPr="00A853DF" w:rsidRDefault="009117AC" w:rsidP="009117AC">
      <w:pPr>
        <w:spacing w:after="0" w:line="240" w:lineRule="auto"/>
        <w:contextualSpacing/>
        <w:rPr>
          <w:rFonts w:ascii="Times New Roman" w:hAnsi="Times New Roman" w:cs="Times New Roman"/>
        </w:rPr>
      </w:pPr>
      <w:r w:rsidRPr="00A853DF">
        <w:rPr>
          <w:rFonts w:ascii="Times New Roman" w:hAnsi="Times New Roman" w:cs="Times New Roman"/>
        </w:rPr>
        <w:t xml:space="preserve">GOMES, D. O. </w:t>
      </w:r>
      <w:r w:rsidRPr="00A853DF">
        <w:rPr>
          <w:rFonts w:ascii="Times New Roman" w:hAnsi="Times New Roman" w:cs="Times New Roman"/>
          <w:b/>
        </w:rPr>
        <w:t xml:space="preserve">A Disciplina de Análise segundo Licenciandos e Professores de Matemática da Educação Básica. </w:t>
      </w:r>
      <w:r w:rsidRPr="00A853DF">
        <w:rPr>
          <w:rFonts w:ascii="Times New Roman" w:hAnsi="Times New Roman" w:cs="Times New Roman"/>
        </w:rPr>
        <w:t xml:space="preserve">2013. 265f. Dissertação (Mestrado em Educação Matemática) – Universidade Estadual Paulista, Rio Claro, 2013. </w:t>
      </w:r>
    </w:p>
    <w:p w14:paraId="6167BA78" w14:textId="77777777" w:rsidR="009117AC" w:rsidRPr="00A853DF" w:rsidRDefault="009117AC" w:rsidP="009117AC">
      <w:pPr>
        <w:spacing w:after="0" w:line="240" w:lineRule="auto"/>
        <w:contextualSpacing/>
        <w:rPr>
          <w:rFonts w:ascii="Times New Roman" w:hAnsi="Times New Roman" w:cs="Times New Roman"/>
        </w:rPr>
      </w:pPr>
    </w:p>
    <w:p w14:paraId="63698986" w14:textId="77777777" w:rsidR="009117AC" w:rsidRPr="00A853DF" w:rsidRDefault="009117AC" w:rsidP="009117AC">
      <w:pPr>
        <w:spacing w:after="0" w:line="240" w:lineRule="auto"/>
        <w:contextualSpacing/>
        <w:rPr>
          <w:rFonts w:ascii="Times New Roman" w:hAnsi="Times New Roman" w:cs="Times New Roman"/>
        </w:rPr>
      </w:pPr>
      <w:r w:rsidRPr="00A853DF">
        <w:rPr>
          <w:rFonts w:ascii="Times New Roman" w:hAnsi="Times New Roman" w:cs="Times New Roman"/>
        </w:rPr>
        <w:t xml:space="preserve">HAIRER, Ernst; WANNER, </w:t>
      </w:r>
      <w:proofErr w:type="spellStart"/>
      <w:r w:rsidRPr="00A853DF">
        <w:rPr>
          <w:rFonts w:ascii="Times New Roman" w:hAnsi="Times New Roman" w:cs="Times New Roman"/>
        </w:rPr>
        <w:t>Gehard</w:t>
      </w:r>
      <w:proofErr w:type="spellEnd"/>
      <w:r w:rsidRPr="00A853DF">
        <w:rPr>
          <w:rFonts w:ascii="Times New Roman" w:hAnsi="Times New Roman" w:cs="Times New Roman"/>
        </w:rPr>
        <w:t xml:space="preserve">. </w:t>
      </w:r>
      <w:proofErr w:type="spellStart"/>
      <w:r w:rsidRPr="00A853DF">
        <w:rPr>
          <w:rFonts w:ascii="Times New Roman" w:hAnsi="Times New Roman" w:cs="Times New Roman"/>
          <w:b/>
        </w:rPr>
        <w:t>Analysis</w:t>
      </w:r>
      <w:proofErr w:type="spellEnd"/>
      <w:r w:rsidRPr="00A853DF">
        <w:rPr>
          <w:rFonts w:ascii="Times New Roman" w:hAnsi="Times New Roman" w:cs="Times New Roman"/>
          <w:b/>
        </w:rPr>
        <w:t xml:space="preserve"> </w:t>
      </w:r>
      <w:proofErr w:type="spellStart"/>
      <w:r w:rsidRPr="00A853DF">
        <w:rPr>
          <w:rFonts w:ascii="Times New Roman" w:hAnsi="Times New Roman" w:cs="Times New Roman"/>
          <w:b/>
        </w:rPr>
        <w:t>by</w:t>
      </w:r>
      <w:proofErr w:type="spellEnd"/>
      <w:r w:rsidRPr="00A853DF">
        <w:rPr>
          <w:rFonts w:ascii="Times New Roman" w:hAnsi="Times New Roman" w:cs="Times New Roman"/>
          <w:b/>
        </w:rPr>
        <w:t xml:space="preserve"> its </w:t>
      </w:r>
      <w:proofErr w:type="spellStart"/>
      <w:r w:rsidRPr="00A853DF">
        <w:rPr>
          <w:rFonts w:ascii="Times New Roman" w:hAnsi="Times New Roman" w:cs="Times New Roman"/>
          <w:b/>
        </w:rPr>
        <w:t>History</w:t>
      </w:r>
      <w:proofErr w:type="spellEnd"/>
      <w:r w:rsidRPr="00A853DF">
        <w:rPr>
          <w:rFonts w:ascii="Times New Roman" w:hAnsi="Times New Roman" w:cs="Times New Roman"/>
        </w:rPr>
        <w:t>. New York: Springer, 2008.</w:t>
      </w:r>
    </w:p>
    <w:p w14:paraId="62CDC427" w14:textId="77777777" w:rsidR="009117AC" w:rsidRPr="00A853DF" w:rsidRDefault="009117AC" w:rsidP="009117AC">
      <w:pPr>
        <w:spacing w:after="0" w:line="240" w:lineRule="auto"/>
        <w:contextualSpacing/>
        <w:rPr>
          <w:rFonts w:ascii="Times New Roman" w:hAnsi="Times New Roman" w:cs="Times New Roman"/>
        </w:rPr>
      </w:pPr>
    </w:p>
    <w:p w14:paraId="0AEAEA48" w14:textId="77777777" w:rsidR="009117AC" w:rsidRPr="00A853DF" w:rsidRDefault="009117AC" w:rsidP="009117AC">
      <w:pPr>
        <w:spacing w:after="0" w:line="240" w:lineRule="auto"/>
        <w:contextualSpacing/>
        <w:rPr>
          <w:rFonts w:ascii="Times New Roman" w:hAnsi="Times New Roman" w:cs="Times New Roman"/>
        </w:rPr>
      </w:pPr>
      <w:r w:rsidRPr="00A853DF">
        <w:rPr>
          <w:rFonts w:ascii="Times New Roman" w:hAnsi="Times New Roman" w:cs="Times New Roman"/>
        </w:rPr>
        <w:t>LIMA, E. L. Análise Real. v. 1. IMPA: Rio Janeiro, 1997.</w:t>
      </w:r>
    </w:p>
    <w:p w14:paraId="712A8506" w14:textId="77777777" w:rsidR="009117AC" w:rsidRPr="00A853DF" w:rsidRDefault="009117AC" w:rsidP="009117AC">
      <w:pPr>
        <w:spacing w:after="0" w:line="240" w:lineRule="auto"/>
        <w:contextualSpacing/>
        <w:rPr>
          <w:rFonts w:ascii="Times New Roman" w:hAnsi="Times New Roman" w:cs="Times New Roman"/>
        </w:rPr>
      </w:pPr>
    </w:p>
    <w:p w14:paraId="073E3237" w14:textId="77777777" w:rsidR="009117AC" w:rsidRPr="00A853DF" w:rsidRDefault="009117AC" w:rsidP="009117AC">
      <w:pPr>
        <w:spacing w:after="0" w:line="240" w:lineRule="auto"/>
        <w:contextualSpacing/>
        <w:rPr>
          <w:rFonts w:ascii="Times New Roman" w:hAnsi="Times New Roman" w:cs="Times New Roman"/>
          <w:bCs/>
        </w:rPr>
      </w:pPr>
      <w:r w:rsidRPr="00A853DF">
        <w:rPr>
          <w:rFonts w:ascii="Times New Roman" w:hAnsi="Times New Roman" w:cs="Times New Roman"/>
          <w:bCs/>
        </w:rPr>
        <w:t xml:space="preserve">LIMA, E. B. </w:t>
      </w:r>
      <w:r w:rsidRPr="00A853DF">
        <w:rPr>
          <w:rFonts w:ascii="Times New Roman" w:hAnsi="Times New Roman" w:cs="Times New Roman"/>
          <w:b/>
          <w:bCs/>
        </w:rPr>
        <w:t>Dos Infinitésimos aos Limites</w:t>
      </w:r>
      <w:r w:rsidRPr="00A853DF">
        <w:rPr>
          <w:rFonts w:ascii="Times New Roman" w:hAnsi="Times New Roman" w:cs="Times New Roman"/>
          <w:bCs/>
        </w:rPr>
        <w:t>: a contribuição de Omar Catunda para a modernização da análise matemática no Brasil. 2006, 145f. Dissertação (Mestrado em Ensino, Filosofia e História das Ciências) – Universidade Federal da Bahia, Salvador, 2006.</w:t>
      </w:r>
    </w:p>
    <w:p w14:paraId="78192558" w14:textId="77777777" w:rsidR="009117AC" w:rsidRPr="00A853DF" w:rsidRDefault="009117AC" w:rsidP="009117AC">
      <w:pPr>
        <w:spacing w:after="0" w:line="240" w:lineRule="auto"/>
        <w:contextualSpacing/>
        <w:rPr>
          <w:rFonts w:ascii="Times New Roman" w:hAnsi="Times New Roman" w:cs="Times New Roman"/>
        </w:rPr>
      </w:pPr>
    </w:p>
    <w:p w14:paraId="77BA981A" w14:textId="77777777" w:rsidR="009117AC" w:rsidRPr="00A853DF" w:rsidRDefault="009117AC" w:rsidP="009117AC">
      <w:pPr>
        <w:spacing w:after="0" w:line="240" w:lineRule="auto"/>
        <w:contextualSpacing/>
        <w:rPr>
          <w:rFonts w:ascii="Times New Roman" w:hAnsi="Times New Roman" w:cs="Times New Roman"/>
          <w:b/>
        </w:rPr>
      </w:pPr>
      <w:r w:rsidRPr="00A853DF">
        <w:rPr>
          <w:rFonts w:ascii="Times New Roman" w:hAnsi="Times New Roman" w:cs="Times New Roman"/>
        </w:rPr>
        <w:t>LIMA, E. L. Curso de Análise. v.1. 12. ed. Rio de Janeiro: IMPA, 2010.</w:t>
      </w:r>
    </w:p>
    <w:p w14:paraId="4C6A1674" w14:textId="77777777" w:rsidR="009117AC" w:rsidRPr="00A853DF" w:rsidRDefault="009117AC" w:rsidP="009117AC">
      <w:pPr>
        <w:spacing w:after="0" w:line="240" w:lineRule="auto"/>
        <w:contextualSpacing/>
        <w:rPr>
          <w:rFonts w:ascii="Times New Roman" w:hAnsi="Times New Roman" w:cs="Times New Roman"/>
        </w:rPr>
      </w:pPr>
    </w:p>
    <w:p w14:paraId="1CEC4778" w14:textId="77777777" w:rsidR="009117AC" w:rsidRPr="00A853DF" w:rsidRDefault="009117AC" w:rsidP="009117AC">
      <w:pPr>
        <w:spacing w:after="0" w:line="240" w:lineRule="auto"/>
        <w:contextualSpacing/>
        <w:rPr>
          <w:rFonts w:ascii="Times New Roman" w:hAnsi="Times New Roman" w:cs="Times New Roman"/>
        </w:rPr>
      </w:pPr>
      <w:r w:rsidRPr="00A853DF">
        <w:rPr>
          <w:rFonts w:ascii="Times New Roman" w:hAnsi="Times New Roman" w:cs="Times New Roman"/>
        </w:rPr>
        <w:t xml:space="preserve">OTERO-GARCIA, S. C. </w:t>
      </w:r>
      <w:r w:rsidRPr="00A853DF">
        <w:rPr>
          <w:rFonts w:ascii="Times New Roman" w:hAnsi="Times New Roman" w:cs="Times New Roman"/>
          <w:b/>
        </w:rPr>
        <w:t xml:space="preserve">Uma Trajetória da Disciplina de Análise e um Estado do Conhecimento sobre seu Ensino. </w:t>
      </w:r>
      <w:r w:rsidRPr="00A853DF">
        <w:rPr>
          <w:rFonts w:ascii="Times New Roman" w:hAnsi="Times New Roman" w:cs="Times New Roman"/>
        </w:rPr>
        <w:t>2011. 237f. Dissertação (Mestrado em Educação Matemática) – Universidade Estadual Paulista, Rio Claro, 2011.</w:t>
      </w:r>
    </w:p>
    <w:p w14:paraId="2F7E8C94" w14:textId="77777777" w:rsidR="009117AC" w:rsidRPr="00A853DF" w:rsidRDefault="009117AC" w:rsidP="009117AC">
      <w:pPr>
        <w:spacing w:after="0" w:line="240" w:lineRule="auto"/>
        <w:contextualSpacing/>
        <w:rPr>
          <w:rFonts w:ascii="Times New Roman" w:hAnsi="Times New Roman" w:cs="Times New Roman"/>
        </w:rPr>
      </w:pPr>
    </w:p>
    <w:p w14:paraId="24E3D645" w14:textId="77777777" w:rsidR="009117AC" w:rsidRPr="00A853DF" w:rsidRDefault="009117AC" w:rsidP="009117AC">
      <w:pPr>
        <w:spacing w:after="0" w:line="240" w:lineRule="auto"/>
        <w:contextualSpacing/>
        <w:rPr>
          <w:rFonts w:ascii="Times New Roman" w:hAnsi="Times New Roman" w:cs="Times New Roman"/>
        </w:rPr>
      </w:pPr>
      <w:r w:rsidRPr="00A853DF">
        <w:rPr>
          <w:rFonts w:ascii="Times New Roman" w:hAnsi="Times New Roman" w:cs="Times New Roman"/>
        </w:rPr>
        <w:t xml:space="preserve">OTERO-GARCIA, S. C. Disciplinas de Análise na História de seu Ensino: uma trajetória no curso de licenciatura em matemática da UNESP de Rio Claro. </w:t>
      </w:r>
      <w:r w:rsidRPr="00A853DF">
        <w:rPr>
          <w:rFonts w:ascii="Times New Roman" w:hAnsi="Times New Roman" w:cs="Times New Roman"/>
          <w:b/>
        </w:rPr>
        <w:t>História da Ciência e Ensino</w:t>
      </w:r>
      <w:r w:rsidRPr="00A853DF">
        <w:rPr>
          <w:rFonts w:ascii="Times New Roman" w:hAnsi="Times New Roman" w:cs="Times New Roman"/>
        </w:rPr>
        <w:t>: construindo interfaces, São Paulo, v. 7, n. , p. 1-44, 2013.</w:t>
      </w:r>
    </w:p>
    <w:p w14:paraId="539FDA00" w14:textId="77777777" w:rsidR="009117AC" w:rsidRPr="00A853DF" w:rsidRDefault="009117AC" w:rsidP="009117AC">
      <w:pPr>
        <w:spacing w:after="0" w:line="240" w:lineRule="auto"/>
        <w:contextualSpacing/>
        <w:rPr>
          <w:rFonts w:ascii="Times New Roman" w:hAnsi="Times New Roman" w:cs="Times New Roman"/>
        </w:rPr>
      </w:pPr>
    </w:p>
    <w:p w14:paraId="367B1009" w14:textId="77777777" w:rsidR="009117AC" w:rsidRPr="00A853DF" w:rsidRDefault="009117AC" w:rsidP="009117AC">
      <w:pPr>
        <w:spacing w:after="0" w:line="240" w:lineRule="auto"/>
        <w:contextualSpacing/>
        <w:rPr>
          <w:rFonts w:ascii="Times New Roman" w:hAnsi="Times New Roman" w:cs="Times New Roman"/>
        </w:rPr>
      </w:pPr>
      <w:r w:rsidRPr="00A853DF">
        <w:rPr>
          <w:rFonts w:ascii="Times New Roman" w:hAnsi="Times New Roman" w:cs="Times New Roman"/>
        </w:rPr>
        <w:lastRenderedPageBreak/>
        <w:t xml:space="preserve">OTERO-GARCIA, S. C.; CAMMAROTA, G. Releituras de um estado do conhecimento do ensino de análise a partir da noção de cognição inventiva. </w:t>
      </w:r>
      <w:r w:rsidRPr="00A853DF">
        <w:rPr>
          <w:rFonts w:ascii="Times New Roman" w:hAnsi="Times New Roman" w:cs="Times New Roman"/>
          <w:b/>
        </w:rPr>
        <w:t>Alexandria:</w:t>
      </w:r>
      <w:r w:rsidRPr="00A853DF">
        <w:rPr>
          <w:rFonts w:ascii="Times New Roman" w:hAnsi="Times New Roman" w:cs="Times New Roman"/>
        </w:rPr>
        <w:t xml:space="preserve"> Revista de Educação em Ciência e Tecnologia, Florianópolis, v.6, n.1, p.235-260, abr. 2013.</w:t>
      </w:r>
    </w:p>
    <w:p w14:paraId="2A230189" w14:textId="77777777" w:rsidR="009117AC" w:rsidRPr="00A853DF" w:rsidRDefault="009117AC" w:rsidP="009117AC">
      <w:pPr>
        <w:spacing w:after="0" w:line="240" w:lineRule="auto"/>
        <w:contextualSpacing/>
        <w:rPr>
          <w:rFonts w:ascii="Times New Roman" w:hAnsi="Times New Roman" w:cs="Times New Roman"/>
        </w:rPr>
      </w:pPr>
    </w:p>
    <w:p w14:paraId="1BFEBD90" w14:textId="77777777" w:rsidR="009117AC" w:rsidRPr="00A853DF" w:rsidRDefault="009117AC" w:rsidP="009117AC">
      <w:pPr>
        <w:spacing w:after="0" w:line="240" w:lineRule="auto"/>
        <w:contextualSpacing/>
        <w:rPr>
          <w:rFonts w:ascii="Times New Roman" w:hAnsi="Times New Roman" w:cs="Times New Roman"/>
        </w:rPr>
      </w:pPr>
      <w:r w:rsidRPr="00A853DF">
        <w:rPr>
          <w:rFonts w:ascii="Times New Roman" w:hAnsi="Times New Roman" w:cs="Times New Roman"/>
        </w:rPr>
        <w:t xml:space="preserve">OTERO-GARCIA, S. C.; BARONI, R. L. S.; MARTINES, P. T. Uma trajetória da disciplina de Análise e o seu papel a formação do professor de matemática. </w:t>
      </w:r>
      <w:r w:rsidRPr="00A853DF">
        <w:rPr>
          <w:rFonts w:ascii="Times New Roman" w:hAnsi="Times New Roman" w:cs="Times New Roman"/>
          <w:b/>
        </w:rPr>
        <w:t>Educação Matemática Pesquisa</w:t>
      </w:r>
      <w:r w:rsidRPr="00A853DF">
        <w:rPr>
          <w:rFonts w:ascii="Times New Roman" w:hAnsi="Times New Roman" w:cs="Times New Roman"/>
        </w:rPr>
        <w:t>, São Paulo, v. 15, n. 3, p. 692-717, 2013.</w:t>
      </w:r>
    </w:p>
    <w:p w14:paraId="16BAFA28" w14:textId="77777777" w:rsidR="009117AC" w:rsidRPr="00A853DF" w:rsidRDefault="009117AC" w:rsidP="009117AC">
      <w:pPr>
        <w:spacing w:after="0" w:line="240" w:lineRule="auto"/>
        <w:contextualSpacing/>
        <w:rPr>
          <w:rFonts w:ascii="Times New Roman" w:hAnsi="Times New Roman" w:cs="Times New Roman"/>
        </w:rPr>
      </w:pPr>
    </w:p>
    <w:p w14:paraId="1E1B96E4" w14:textId="77777777" w:rsidR="009117AC" w:rsidRPr="00A853DF" w:rsidRDefault="009117AC" w:rsidP="009117AC">
      <w:pPr>
        <w:spacing w:after="0" w:line="240" w:lineRule="auto"/>
        <w:contextualSpacing/>
        <w:rPr>
          <w:rFonts w:ascii="Times New Roman" w:hAnsi="Times New Roman" w:cs="Times New Roman"/>
        </w:rPr>
      </w:pPr>
      <w:r w:rsidRPr="00A853DF">
        <w:rPr>
          <w:rFonts w:ascii="Times New Roman" w:hAnsi="Times New Roman" w:cs="Times New Roman"/>
        </w:rPr>
        <w:t xml:space="preserve">OTERO-GARCIA, S. C. Disciplinas de Análise na História de seu Ensino: uma trajetória no curso de licenciatura em matemática da USP de São Paulo. </w:t>
      </w:r>
      <w:r w:rsidRPr="00A853DF">
        <w:rPr>
          <w:rFonts w:ascii="Times New Roman" w:hAnsi="Times New Roman" w:cs="Times New Roman"/>
          <w:b/>
        </w:rPr>
        <w:t>História da Ciência e Ensino</w:t>
      </w:r>
      <w:r w:rsidRPr="00A853DF">
        <w:rPr>
          <w:rFonts w:ascii="Times New Roman" w:hAnsi="Times New Roman" w:cs="Times New Roman"/>
        </w:rPr>
        <w:t>: construindo interfaces, São Paulo, v. 11, n. , 2015.</w:t>
      </w:r>
    </w:p>
    <w:p w14:paraId="237871CF" w14:textId="77777777" w:rsidR="009117AC" w:rsidRPr="00A853DF" w:rsidRDefault="009117AC" w:rsidP="009117AC">
      <w:pPr>
        <w:spacing w:after="0" w:line="240" w:lineRule="auto"/>
        <w:contextualSpacing/>
        <w:rPr>
          <w:rFonts w:ascii="Times New Roman" w:hAnsi="Times New Roman" w:cs="Times New Roman"/>
        </w:rPr>
      </w:pPr>
      <w:r w:rsidRPr="00A853DF">
        <w:rPr>
          <w:rFonts w:ascii="Times New Roman" w:hAnsi="Times New Roman" w:cs="Times New Roman"/>
        </w:rPr>
        <w:t xml:space="preserve"> </w:t>
      </w:r>
    </w:p>
    <w:p w14:paraId="5EB2E8E4" w14:textId="77777777" w:rsidR="009117AC" w:rsidRPr="00A853DF" w:rsidRDefault="009117AC" w:rsidP="009117AC">
      <w:pPr>
        <w:spacing w:after="0" w:line="240" w:lineRule="auto"/>
        <w:contextualSpacing/>
        <w:rPr>
          <w:rFonts w:ascii="Times New Roman" w:hAnsi="Times New Roman" w:cs="Times New Roman"/>
        </w:rPr>
      </w:pPr>
      <w:r w:rsidRPr="00A853DF">
        <w:rPr>
          <w:rFonts w:ascii="Times New Roman" w:hAnsi="Times New Roman" w:cs="Times New Roman"/>
        </w:rPr>
        <w:t xml:space="preserve">REIS, F. S. </w:t>
      </w:r>
      <w:r w:rsidRPr="00A853DF">
        <w:rPr>
          <w:rFonts w:ascii="Times New Roman" w:hAnsi="Times New Roman" w:cs="Times New Roman"/>
          <w:b/>
        </w:rPr>
        <w:t>A Tensão Entre Rigor e Intuição no Ensino de Cálculo e Análise:</w:t>
      </w:r>
      <w:r w:rsidRPr="00A853DF">
        <w:rPr>
          <w:rFonts w:ascii="Times New Roman" w:hAnsi="Times New Roman" w:cs="Times New Roman"/>
        </w:rPr>
        <w:t xml:space="preserve"> a visão de professores-pesquisadores e autores de livros didáticos. 2001. 302f. Tese (Doutorado em Educação) – Universidade Estadual de Campinas, Campinas, 2001.</w:t>
      </w:r>
    </w:p>
    <w:p w14:paraId="109D52BD" w14:textId="77777777" w:rsidR="009117AC" w:rsidRPr="00A853DF" w:rsidRDefault="009117AC" w:rsidP="009117AC">
      <w:pPr>
        <w:spacing w:after="0" w:line="240" w:lineRule="auto"/>
        <w:contextualSpacing/>
        <w:rPr>
          <w:rFonts w:ascii="Times New Roman" w:hAnsi="Times New Roman" w:cs="Times New Roman"/>
        </w:rPr>
      </w:pPr>
    </w:p>
    <w:p w14:paraId="7E7BE350" w14:textId="77777777" w:rsidR="009117AC" w:rsidRPr="00A853DF" w:rsidRDefault="009117AC" w:rsidP="009117AC">
      <w:pPr>
        <w:spacing w:after="0" w:line="240" w:lineRule="auto"/>
        <w:contextualSpacing/>
        <w:rPr>
          <w:rFonts w:ascii="Times New Roman" w:hAnsi="Times New Roman" w:cs="Times New Roman"/>
        </w:rPr>
      </w:pPr>
      <w:r w:rsidRPr="00A853DF">
        <w:rPr>
          <w:rFonts w:ascii="Times New Roman" w:hAnsi="Times New Roman" w:cs="Times New Roman"/>
        </w:rPr>
        <w:t xml:space="preserve">SOUZA, A. C. C. et al. Diretrizes para a Licenciatura em Matemática. </w:t>
      </w:r>
      <w:r w:rsidRPr="00A853DF">
        <w:rPr>
          <w:rFonts w:ascii="Times New Roman" w:hAnsi="Times New Roman" w:cs="Times New Roman"/>
          <w:b/>
        </w:rPr>
        <w:t>BOLEMA</w:t>
      </w:r>
      <w:r w:rsidRPr="00A853DF">
        <w:rPr>
          <w:rFonts w:ascii="Times New Roman" w:hAnsi="Times New Roman" w:cs="Times New Roman"/>
        </w:rPr>
        <w:t xml:space="preserve">. Rio Claro: </w:t>
      </w:r>
      <w:r w:rsidR="006B7A6C" w:rsidRPr="00A853DF">
        <w:rPr>
          <w:rFonts w:ascii="Times New Roman" w:hAnsi="Times New Roman" w:cs="Times New Roman"/>
        </w:rPr>
        <w:t>U</w:t>
      </w:r>
      <w:r w:rsidRPr="00A853DF">
        <w:rPr>
          <w:rFonts w:ascii="Times New Roman" w:hAnsi="Times New Roman" w:cs="Times New Roman"/>
        </w:rPr>
        <w:t xml:space="preserve">NESP, ano 06, n.07, p. 90-99, 1991. </w:t>
      </w:r>
    </w:p>
    <w:p w14:paraId="71CC7F47" w14:textId="77777777" w:rsidR="009117AC" w:rsidRPr="00A853DF" w:rsidRDefault="009117AC" w:rsidP="009117AC">
      <w:pPr>
        <w:spacing w:after="0" w:line="240" w:lineRule="auto"/>
        <w:contextualSpacing/>
        <w:rPr>
          <w:rFonts w:ascii="Times New Roman" w:hAnsi="Times New Roman" w:cs="Times New Roman"/>
        </w:rPr>
      </w:pPr>
    </w:p>
    <w:p w14:paraId="4D3BB383" w14:textId="77777777" w:rsidR="009117AC" w:rsidRPr="00A853DF" w:rsidRDefault="009117AC" w:rsidP="009117AC">
      <w:pPr>
        <w:spacing w:after="0" w:line="240" w:lineRule="auto"/>
        <w:contextualSpacing/>
        <w:rPr>
          <w:rFonts w:ascii="Times New Roman" w:hAnsi="Times New Roman" w:cs="Times New Roman"/>
        </w:rPr>
      </w:pPr>
      <w:r w:rsidRPr="00A853DF">
        <w:rPr>
          <w:rFonts w:ascii="Times New Roman" w:hAnsi="Times New Roman" w:cs="Times New Roman"/>
        </w:rPr>
        <w:t xml:space="preserve">MARTINES, P. T. </w:t>
      </w:r>
      <w:r w:rsidRPr="00A853DF">
        <w:rPr>
          <w:rFonts w:ascii="Times New Roman" w:hAnsi="Times New Roman" w:cs="Times New Roman"/>
          <w:b/>
        </w:rPr>
        <w:t>O papel da disciplina de Análise segundo professores e coordenadores.</w:t>
      </w:r>
      <w:r w:rsidRPr="00A853DF">
        <w:rPr>
          <w:rFonts w:ascii="Times New Roman" w:hAnsi="Times New Roman" w:cs="Times New Roman"/>
        </w:rPr>
        <w:t xml:space="preserve">  2012. 115 f. Dissertação (Mestrado</w:t>
      </w:r>
      <w:r w:rsidR="006B7A6C" w:rsidRPr="00A853DF">
        <w:rPr>
          <w:rFonts w:ascii="Times New Roman" w:hAnsi="Times New Roman" w:cs="Times New Roman"/>
        </w:rPr>
        <w:t xml:space="preserve"> em Educação Matemática</w:t>
      </w:r>
      <w:r w:rsidRPr="00A853DF">
        <w:rPr>
          <w:rFonts w:ascii="Times New Roman" w:hAnsi="Times New Roman" w:cs="Times New Roman"/>
        </w:rPr>
        <w:t>) - Universidade Estadual Paulista, Rio Claro, 2012.</w:t>
      </w:r>
    </w:p>
    <w:p w14:paraId="06629803" w14:textId="77777777" w:rsidR="009117AC" w:rsidRPr="00A853DF" w:rsidRDefault="009117AC" w:rsidP="009117AC">
      <w:pPr>
        <w:spacing w:after="0" w:line="240" w:lineRule="auto"/>
        <w:contextualSpacing/>
        <w:rPr>
          <w:rFonts w:ascii="Times New Roman" w:hAnsi="Times New Roman" w:cs="Times New Roman"/>
        </w:rPr>
      </w:pPr>
    </w:p>
    <w:p w14:paraId="0F6E6264" w14:textId="77777777" w:rsidR="009117AC" w:rsidRPr="00A853DF" w:rsidRDefault="009117AC" w:rsidP="009117AC">
      <w:pPr>
        <w:spacing w:after="0" w:line="240" w:lineRule="auto"/>
        <w:contextualSpacing/>
        <w:rPr>
          <w:rFonts w:ascii="Times New Roman" w:hAnsi="Times New Roman" w:cs="Times New Roman"/>
        </w:rPr>
      </w:pPr>
      <w:r w:rsidRPr="00A853DF">
        <w:rPr>
          <w:rFonts w:ascii="Times New Roman" w:hAnsi="Times New Roman" w:cs="Times New Roman"/>
        </w:rPr>
        <w:t xml:space="preserve">MOREIRA, P. C.; CURY, H. N.; VIANNA, C. R. Por que Análise Real na Licenciatura? </w:t>
      </w:r>
      <w:proofErr w:type="spellStart"/>
      <w:r w:rsidRPr="00A853DF">
        <w:rPr>
          <w:rFonts w:ascii="Times New Roman" w:hAnsi="Times New Roman" w:cs="Times New Roman"/>
          <w:b/>
        </w:rPr>
        <w:t>Zetetiké</w:t>
      </w:r>
      <w:proofErr w:type="spellEnd"/>
      <w:r w:rsidRPr="00A853DF">
        <w:rPr>
          <w:rFonts w:ascii="Times New Roman" w:hAnsi="Times New Roman" w:cs="Times New Roman"/>
        </w:rPr>
        <w:t>, Campinas, n.23, p.11-42, 2005.</w:t>
      </w:r>
    </w:p>
    <w:p w14:paraId="18C14BC1" w14:textId="77777777" w:rsidR="009117AC" w:rsidRPr="00A853DF" w:rsidRDefault="009117AC" w:rsidP="009117AC">
      <w:pPr>
        <w:spacing w:after="0" w:line="240" w:lineRule="auto"/>
        <w:contextualSpacing/>
        <w:rPr>
          <w:rFonts w:ascii="Times New Roman" w:hAnsi="Times New Roman" w:cs="Times New Roman"/>
        </w:rPr>
      </w:pPr>
    </w:p>
    <w:p w14:paraId="4A83F225" w14:textId="77777777" w:rsidR="009117AC" w:rsidRPr="00A853DF" w:rsidRDefault="009117AC" w:rsidP="009117AC">
      <w:pPr>
        <w:spacing w:after="0" w:line="240" w:lineRule="auto"/>
        <w:contextualSpacing/>
        <w:rPr>
          <w:rFonts w:ascii="Times New Roman" w:hAnsi="Times New Roman" w:cs="Times New Roman"/>
        </w:rPr>
      </w:pPr>
      <w:r w:rsidRPr="00A853DF">
        <w:rPr>
          <w:rFonts w:ascii="Times New Roman" w:hAnsi="Times New Roman" w:cs="Times New Roman"/>
        </w:rPr>
        <w:t xml:space="preserve">PINTO, M. M. F.. Discutindo a Transição dos Cálculos para a Análise Real. In: LAUDARES, J. B.; LACHINI, J. A Prática Educativa sob o Olhar de Professores de Cálculo. Belo Horizonte: </w:t>
      </w:r>
      <w:proofErr w:type="spellStart"/>
      <w:r w:rsidRPr="00A853DF">
        <w:rPr>
          <w:rFonts w:ascii="Times New Roman" w:hAnsi="Times New Roman" w:cs="Times New Roman"/>
        </w:rPr>
        <w:t>Fumarc</w:t>
      </w:r>
      <w:proofErr w:type="spellEnd"/>
      <w:r w:rsidRPr="00A853DF">
        <w:rPr>
          <w:rFonts w:ascii="Times New Roman" w:hAnsi="Times New Roman" w:cs="Times New Roman"/>
        </w:rPr>
        <w:t>, 2001. p. 123-145.</w:t>
      </w:r>
    </w:p>
    <w:p w14:paraId="42ED56C6" w14:textId="77777777" w:rsidR="009117AC" w:rsidRPr="00A853DF" w:rsidRDefault="009117AC" w:rsidP="009117AC">
      <w:pPr>
        <w:spacing w:after="0" w:line="240" w:lineRule="auto"/>
        <w:contextualSpacing/>
        <w:rPr>
          <w:rFonts w:ascii="Times New Roman" w:hAnsi="Times New Roman" w:cs="Times New Roman"/>
        </w:rPr>
      </w:pPr>
    </w:p>
    <w:p w14:paraId="2626C1E6" w14:textId="77777777" w:rsidR="009117AC" w:rsidRPr="00A853DF" w:rsidRDefault="009117AC" w:rsidP="009117AC">
      <w:pPr>
        <w:spacing w:after="0" w:line="240" w:lineRule="auto"/>
        <w:contextualSpacing/>
        <w:rPr>
          <w:rFonts w:ascii="Times New Roman" w:hAnsi="Times New Roman" w:cs="Times New Roman"/>
        </w:rPr>
      </w:pPr>
      <w:r w:rsidRPr="00A853DF">
        <w:rPr>
          <w:rFonts w:ascii="Times New Roman" w:hAnsi="Times New Roman" w:cs="Times New Roman"/>
        </w:rPr>
        <w:t xml:space="preserve">PINTO, M. M. F.. </w:t>
      </w:r>
      <w:proofErr w:type="spellStart"/>
      <w:r w:rsidRPr="00A853DF">
        <w:rPr>
          <w:rFonts w:ascii="Times New Roman" w:hAnsi="Times New Roman" w:cs="Times New Roman"/>
        </w:rPr>
        <w:t>Re-visitando</w:t>
      </w:r>
      <w:proofErr w:type="spellEnd"/>
      <w:r w:rsidRPr="00A853DF">
        <w:rPr>
          <w:rFonts w:ascii="Times New Roman" w:hAnsi="Times New Roman" w:cs="Times New Roman"/>
        </w:rPr>
        <w:t xml:space="preserve"> uma Teoria: O Desenvolvimento Matemático de Estudantes em um Primeiro Curso d</w:t>
      </w:r>
      <w:r w:rsidR="006B7A6C" w:rsidRPr="00A853DF">
        <w:rPr>
          <w:rFonts w:ascii="Times New Roman" w:hAnsi="Times New Roman" w:cs="Times New Roman"/>
        </w:rPr>
        <w:t>e Análise Real. In: FROTA, M. C. R.; NASSER, L</w:t>
      </w:r>
      <w:r w:rsidRPr="00A853DF">
        <w:rPr>
          <w:rFonts w:ascii="Times New Roman" w:hAnsi="Times New Roman" w:cs="Times New Roman"/>
        </w:rPr>
        <w:t xml:space="preserve">. </w:t>
      </w:r>
      <w:r w:rsidRPr="00A853DF">
        <w:rPr>
          <w:rFonts w:ascii="Times New Roman" w:hAnsi="Times New Roman" w:cs="Times New Roman"/>
          <w:b/>
        </w:rPr>
        <w:t>Educação Matemática no Ensino Superior</w:t>
      </w:r>
      <w:r w:rsidR="006B7A6C" w:rsidRPr="00A853DF">
        <w:rPr>
          <w:rFonts w:ascii="Times New Roman" w:hAnsi="Times New Roman" w:cs="Times New Roman"/>
        </w:rPr>
        <w:t>: p</w:t>
      </w:r>
      <w:r w:rsidRPr="00A853DF">
        <w:rPr>
          <w:rFonts w:ascii="Times New Roman" w:hAnsi="Times New Roman" w:cs="Times New Roman"/>
        </w:rPr>
        <w:t xml:space="preserve">esquisas e </w:t>
      </w:r>
      <w:r w:rsidR="006B7A6C" w:rsidRPr="00A853DF">
        <w:rPr>
          <w:rFonts w:ascii="Times New Roman" w:hAnsi="Times New Roman" w:cs="Times New Roman"/>
        </w:rPr>
        <w:t>d</w:t>
      </w:r>
      <w:r w:rsidRPr="00A853DF">
        <w:rPr>
          <w:rFonts w:ascii="Times New Roman" w:hAnsi="Times New Roman" w:cs="Times New Roman"/>
        </w:rPr>
        <w:t>ebates. Recife: SBEM, 2009. p. 27-42.</w:t>
      </w:r>
    </w:p>
    <w:p w14:paraId="37E95179" w14:textId="77777777" w:rsidR="009117AC" w:rsidRPr="00A853DF" w:rsidRDefault="009117AC" w:rsidP="009117AC">
      <w:pPr>
        <w:spacing w:after="0" w:line="240" w:lineRule="auto"/>
        <w:contextualSpacing/>
        <w:rPr>
          <w:rFonts w:ascii="Times New Roman" w:hAnsi="Times New Roman" w:cs="Times New Roman"/>
        </w:rPr>
      </w:pPr>
    </w:p>
    <w:p w14:paraId="0CE75C49" w14:textId="77777777" w:rsidR="009117AC" w:rsidRPr="00A853DF" w:rsidRDefault="009117AC" w:rsidP="009117AC">
      <w:pPr>
        <w:spacing w:after="0" w:line="240" w:lineRule="auto"/>
        <w:jc w:val="both"/>
        <w:rPr>
          <w:rFonts w:ascii="Times New Roman" w:hAnsi="Times New Roman" w:cs="Times New Roman"/>
          <w:bCs/>
        </w:rPr>
      </w:pPr>
      <w:r w:rsidRPr="00A853DF">
        <w:rPr>
          <w:rFonts w:ascii="Times New Roman" w:hAnsi="Times New Roman" w:cs="Times New Roman"/>
          <w:bCs/>
        </w:rPr>
        <w:t xml:space="preserve">RIPOLL, J. B.; RIPOLL, C. C.; SILVEIRA; J. F. P. </w:t>
      </w:r>
      <w:r w:rsidRPr="00A853DF">
        <w:rPr>
          <w:rFonts w:ascii="Times New Roman" w:hAnsi="Times New Roman" w:cs="Times New Roman"/>
          <w:b/>
          <w:bCs/>
        </w:rPr>
        <w:t>Números Racionais, Reais e Complexos</w:t>
      </w:r>
      <w:r w:rsidRPr="00A853DF">
        <w:rPr>
          <w:rFonts w:ascii="Times New Roman" w:hAnsi="Times New Roman" w:cs="Times New Roman"/>
          <w:bCs/>
        </w:rPr>
        <w:t>. 2. ed. Porto Alegre: UFRGS, 2011.</w:t>
      </w:r>
    </w:p>
    <w:p w14:paraId="22CC2161" w14:textId="77777777" w:rsidR="009117AC" w:rsidRPr="00A853DF" w:rsidRDefault="009117AC" w:rsidP="009117AC">
      <w:pPr>
        <w:spacing w:after="0" w:line="240" w:lineRule="auto"/>
        <w:jc w:val="both"/>
        <w:rPr>
          <w:rFonts w:ascii="Times New Roman" w:hAnsi="Times New Roman" w:cs="Times New Roman"/>
          <w:bCs/>
        </w:rPr>
      </w:pPr>
    </w:p>
    <w:p w14:paraId="0C295D4F" w14:textId="77777777" w:rsidR="009117AC" w:rsidRPr="00A853DF" w:rsidRDefault="009117AC" w:rsidP="009117AC">
      <w:pPr>
        <w:spacing w:after="0" w:line="240" w:lineRule="auto"/>
        <w:jc w:val="both"/>
        <w:rPr>
          <w:rFonts w:ascii="Times New Roman" w:hAnsi="Times New Roman" w:cs="Times New Roman"/>
          <w:lang w:val="fr-FR"/>
        </w:rPr>
      </w:pPr>
      <w:r w:rsidRPr="00A853DF">
        <w:rPr>
          <w:rFonts w:ascii="Times New Roman" w:hAnsi="Times New Roman" w:cs="Times New Roman"/>
          <w:lang w:val="fr-FR"/>
        </w:rPr>
        <w:t xml:space="preserve">SILVA, L. D. </w:t>
      </w:r>
      <w:proofErr w:type="spellStart"/>
      <w:r w:rsidRPr="00A853DF">
        <w:rPr>
          <w:rFonts w:ascii="Times New Roman" w:hAnsi="Times New Roman" w:cs="Times New Roman"/>
          <w:lang w:val="fr-FR"/>
        </w:rPr>
        <w:t>Mapeamento</w:t>
      </w:r>
      <w:proofErr w:type="spellEnd"/>
      <w:r w:rsidRPr="00A853DF">
        <w:rPr>
          <w:rFonts w:ascii="Times New Roman" w:hAnsi="Times New Roman" w:cs="Times New Roman"/>
          <w:lang w:val="fr-FR"/>
        </w:rPr>
        <w:t xml:space="preserve"> da Disciplina de </w:t>
      </w:r>
      <w:proofErr w:type="spellStart"/>
      <w:r w:rsidRPr="00A853DF">
        <w:rPr>
          <w:rFonts w:ascii="Times New Roman" w:hAnsi="Times New Roman" w:cs="Times New Roman"/>
          <w:lang w:val="fr-FR"/>
        </w:rPr>
        <w:t>Análise</w:t>
      </w:r>
      <w:proofErr w:type="spellEnd"/>
      <w:r w:rsidRPr="00A853DF">
        <w:rPr>
          <w:rFonts w:ascii="Times New Roman" w:hAnsi="Times New Roman" w:cs="Times New Roman"/>
          <w:lang w:val="fr-FR"/>
        </w:rPr>
        <w:t xml:space="preserve"> nos </w:t>
      </w:r>
      <w:proofErr w:type="spellStart"/>
      <w:r w:rsidRPr="00A853DF">
        <w:rPr>
          <w:rFonts w:ascii="Times New Roman" w:hAnsi="Times New Roman" w:cs="Times New Roman"/>
          <w:lang w:val="fr-FR"/>
        </w:rPr>
        <w:t>Cursos</w:t>
      </w:r>
      <w:proofErr w:type="spellEnd"/>
      <w:r w:rsidRPr="00A853DF">
        <w:rPr>
          <w:rFonts w:ascii="Times New Roman" w:hAnsi="Times New Roman" w:cs="Times New Roman"/>
          <w:lang w:val="fr-FR"/>
        </w:rPr>
        <w:t xml:space="preserve"> de </w:t>
      </w:r>
      <w:proofErr w:type="spellStart"/>
      <w:r w:rsidRPr="00A853DF">
        <w:rPr>
          <w:rFonts w:ascii="Times New Roman" w:hAnsi="Times New Roman" w:cs="Times New Roman"/>
          <w:lang w:val="fr-FR"/>
        </w:rPr>
        <w:t>Licenciaturas</w:t>
      </w:r>
      <w:proofErr w:type="spellEnd"/>
      <w:r w:rsidRPr="00A853DF">
        <w:rPr>
          <w:rFonts w:ascii="Times New Roman" w:hAnsi="Times New Roman" w:cs="Times New Roman"/>
          <w:lang w:val="fr-FR"/>
        </w:rPr>
        <w:t xml:space="preserve"> </w:t>
      </w:r>
      <w:proofErr w:type="spellStart"/>
      <w:r w:rsidRPr="00A853DF">
        <w:rPr>
          <w:rFonts w:ascii="Times New Roman" w:hAnsi="Times New Roman" w:cs="Times New Roman"/>
          <w:lang w:val="fr-FR"/>
        </w:rPr>
        <w:t>em</w:t>
      </w:r>
      <w:proofErr w:type="spellEnd"/>
      <w:r w:rsidRPr="00A853DF">
        <w:rPr>
          <w:rFonts w:ascii="Times New Roman" w:hAnsi="Times New Roman" w:cs="Times New Roman"/>
          <w:lang w:val="fr-FR"/>
        </w:rPr>
        <w:t xml:space="preserve"> </w:t>
      </w:r>
      <w:proofErr w:type="spellStart"/>
      <w:r w:rsidRPr="00A853DF">
        <w:rPr>
          <w:rFonts w:ascii="Times New Roman" w:hAnsi="Times New Roman" w:cs="Times New Roman"/>
          <w:lang w:val="fr-FR"/>
        </w:rPr>
        <w:t>Matemática</w:t>
      </w:r>
      <w:proofErr w:type="spellEnd"/>
      <w:r w:rsidRPr="00A853DF">
        <w:rPr>
          <w:rFonts w:ascii="Times New Roman" w:hAnsi="Times New Roman" w:cs="Times New Roman"/>
          <w:lang w:val="fr-FR"/>
        </w:rPr>
        <w:t xml:space="preserve"> no </w:t>
      </w:r>
      <w:proofErr w:type="spellStart"/>
      <w:r w:rsidRPr="00A853DF">
        <w:rPr>
          <w:rFonts w:ascii="Times New Roman" w:hAnsi="Times New Roman" w:cs="Times New Roman"/>
          <w:lang w:val="fr-FR"/>
        </w:rPr>
        <w:t>Brasil</w:t>
      </w:r>
      <w:proofErr w:type="spellEnd"/>
      <w:r w:rsidRPr="00A853DF">
        <w:rPr>
          <w:rFonts w:ascii="Times New Roman" w:hAnsi="Times New Roman" w:cs="Times New Roman"/>
          <w:lang w:val="fr-FR"/>
        </w:rPr>
        <w:t xml:space="preserve"> e </w:t>
      </w:r>
      <w:proofErr w:type="spellStart"/>
      <w:r w:rsidRPr="00A853DF">
        <w:rPr>
          <w:rFonts w:ascii="Times New Roman" w:hAnsi="Times New Roman" w:cs="Times New Roman"/>
          <w:lang w:val="fr-FR"/>
        </w:rPr>
        <w:t>uma</w:t>
      </w:r>
      <w:proofErr w:type="spellEnd"/>
      <w:r w:rsidRPr="00A853DF">
        <w:rPr>
          <w:rFonts w:ascii="Times New Roman" w:hAnsi="Times New Roman" w:cs="Times New Roman"/>
          <w:lang w:val="fr-FR"/>
        </w:rPr>
        <w:t xml:space="preserve"> </w:t>
      </w:r>
      <w:proofErr w:type="spellStart"/>
      <w:r w:rsidRPr="00A853DF">
        <w:rPr>
          <w:rFonts w:ascii="Times New Roman" w:hAnsi="Times New Roman" w:cs="Times New Roman"/>
          <w:lang w:val="fr-FR"/>
        </w:rPr>
        <w:t>Proposta</w:t>
      </w:r>
      <w:proofErr w:type="spellEnd"/>
      <w:r w:rsidRPr="00A853DF">
        <w:rPr>
          <w:rFonts w:ascii="Times New Roman" w:hAnsi="Times New Roman" w:cs="Times New Roman"/>
          <w:lang w:val="fr-FR"/>
        </w:rPr>
        <w:t xml:space="preserve"> de Plano de </w:t>
      </w:r>
      <w:proofErr w:type="spellStart"/>
      <w:r w:rsidRPr="00A853DF">
        <w:rPr>
          <w:rFonts w:ascii="Times New Roman" w:hAnsi="Times New Roman" w:cs="Times New Roman"/>
          <w:lang w:val="fr-FR"/>
        </w:rPr>
        <w:t>Ensino</w:t>
      </w:r>
      <w:proofErr w:type="spellEnd"/>
      <w:r w:rsidRPr="00A853DF">
        <w:rPr>
          <w:rFonts w:ascii="Times New Roman" w:hAnsi="Times New Roman" w:cs="Times New Roman"/>
          <w:lang w:val="fr-FR"/>
        </w:rPr>
        <w:t xml:space="preserve">. In: ENCONTRO NACIONAL DE ESTUDANTES DE PÓS-GRADUAÇÃO EM EDUCAÇÃO MATEMÁTICA, 17., 2013, Vitória. </w:t>
      </w:r>
      <w:proofErr w:type="spellStart"/>
      <w:r w:rsidRPr="00A853DF">
        <w:rPr>
          <w:rFonts w:ascii="Times New Roman" w:hAnsi="Times New Roman" w:cs="Times New Roman"/>
          <w:b/>
          <w:lang w:val="fr-FR"/>
        </w:rPr>
        <w:t>Anais</w:t>
      </w:r>
      <w:proofErr w:type="spellEnd"/>
      <w:r w:rsidRPr="00A853DF">
        <w:rPr>
          <w:rFonts w:ascii="Times New Roman" w:hAnsi="Times New Roman" w:cs="Times New Roman"/>
          <w:b/>
          <w:lang w:val="fr-FR"/>
        </w:rPr>
        <w:t xml:space="preserve">… </w:t>
      </w:r>
      <w:r w:rsidRPr="00A853DF">
        <w:rPr>
          <w:rFonts w:ascii="Times New Roman" w:hAnsi="Times New Roman" w:cs="Times New Roman"/>
          <w:lang w:val="fr-FR"/>
        </w:rPr>
        <w:t>Vitória: UFES, 2013. p. 62-62.</w:t>
      </w:r>
    </w:p>
    <w:p w14:paraId="29ED55B9" w14:textId="77777777" w:rsidR="009117AC" w:rsidRPr="00A853DF" w:rsidRDefault="009117AC" w:rsidP="009117AC">
      <w:pPr>
        <w:spacing w:after="0" w:line="240" w:lineRule="auto"/>
        <w:jc w:val="both"/>
        <w:rPr>
          <w:rFonts w:ascii="Times New Roman" w:hAnsi="Times New Roman" w:cs="Times New Roman"/>
          <w:bCs/>
        </w:rPr>
      </w:pPr>
    </w:p>
    <w:p w14:paraId="10FE72A0" w14:textId="77777777" w:rsidR="009117AC" w:rsidRPr="00A853DF" w:rsidRDefault="009117AC" w:rsidP="009117AC">
      <w:pPr>
        <w:spacing w:after="0" w:line="240" w:lineRule="auto"/>
        <w:contextualSpacing/>
        <w:rPr>
          <w:rFonts w:ascii="Times New Roman" w:hAnsi="Times New Roman" w:cs="Times New Roman"/>
        </w:rPr>
      </w:pPr>
      <w:r w:rsidRPr="00A853DF">
        <w:rPr>
          <w:rFonts w:ascii="Times New Roman" w:hAnsi="Times New Roman" w:cs="Times New Roman"/>
        </w:rPr>
        <w:t xml:space="preserve">SOUZA, L. G. S. </w:t>
      </w:r>
      <w:r w:rsidRPr="00A853DF">
        <w:rPr>
          <w:rFonts w:ascii="Times New Roman" w:hAnsi="Times New Roman" w:cs="Times New Roman"/>
          <w:b/>
        </w:rPr>
        <w:t>Como Alunos do Curso de Licenciatura em Matemática que já Cursaram Uma Vez a Disciplina de Cálculo Diferencial e Integral Lidam com Alguns Conceitos Matemáticos Básicos</w:t>
      </w:r>
      <w:r w:rsidRPr="00A853DF">
        <w:rPr>
          <w:rFonts w:ascii="Times New Roman" w:hAnsi="Times New Roman" w:cs="Times New Roman"/>
        </w:rPr>
        <w:t>. 2003. Dissertação (Mestrado em Ensino de Ciências e Matemática) – Universidade Estadual de Londrina, Londrina, 2003.</w:t>
      </w:r>
    </w:p>
    <w:p w14:paraId="0C80247E" w14:textId="77777777" w:rsidR="009117AC" w:rsidRPr="00A853DF" w:rsidRDefault="009117AC" w:rsidP="009117AC">
      <w:pPr>
        <w:spacing w:after="0" w:line="240" w:lineRule="auto"/>
        <w:contextualSpacing/>
        <w:rPr>
          <w:rFonts w:ascii="Times New Roman" w:hAnsi="Times New Roman" w:cs="Times New Roman"/>
        </w:rPr>
      </w:pPr>
    </w:p>
    <w:p w14:paraId="2B04AA60" w14:textId="77777777" w:rsidR="009117AC" w:rsidRPr="00A853DF" w:rsidRDefault="009117AC" w:rsidP="009117AC">
      <w:pPr>
        <w:spacing w:after="0" w:line="240" w:lineRule="auto"/>
        <w:jc w:val="both"/>
        <w:rPr>
          <w:rFonts w:ascii="Times New Roman" w:hAnsi="Times New Roman" w:cs="Times New Roman"/>
          <w:bCs/>
        </w:rPr>
      </w:pPr>
      <w:r w:rsidRPr="00A853DF">
        <w:rPr>
          <w:rFonts w:ascii="Times New Roman" w:hAnsi="Times New Roman" w:cs="Times New Roman"/>
          <w:bCs/>
        </w:rPr>
        <w:t xml:space="preserve">VILLANUEVA, D. A. Z. </w:t>
      </w:r>
      <w:r w:rsidRPr="00A853DF">
        <w:rPr>
          <w:rFonts w:ascii="Times New Roman" w:hAnsi="Times New Roman" w:cs="Times New Roman"/>
          <w:b/>
          <w:bCs/>
        </w:rPr>
        <w:t>Princípios de Análise e Exercícios de Cálculo</w:t>
      </w:r>
      <w:r w:rsidRPr="00A853DF">
        <w:rPr>
          <w:rFonts w:ascii="Times New Roman" w:hAnsi="Times New Roman" w:cs="Times New Roman"/>
          <w:bCs/>
        </w:rPr>
        <w:t>. 1. ed. São Paulo: Editora Livraria da Física, 2014.</w:t>
      </w:r>
    </w:p>
    <w:p w14:paraId="6D08EBFB" w14:textId="77777777" w:rsidR="009117AC" w:rsidRPr="00A853DF" w:rsidRDefault="009117AC" w:rsidP="009117AC">
      <w:pPr>
        <w:spacing w:after="0" w:line="240" w:lineRule="auto"/>
        <w:jc w:val="both"/>
        <w:rPr>
          <w:rFonts w:ascii="Times New Roman" w:hAnsi="Times New Roman" w:cs="Times New Roman"/>
          <w:bCs/>
        </w:rPr>
      </w:pPr>
    </w:p>
    <w:p w14:paraId="0A51E47D" w14:textId="77777777" w:rsidR="009117AC" w:rsidRPr="00A853DF" w:rsidRDefault="009117AC" w:rsidP="009117AC">
      <w:pPr>
        <w:spacing w:after="0" w:line="240" w:lineRule="auto"/>
        <w:rPr>
          <w:rFonts w:ascii="Times New Roman" w:eastAsia="Times New Roman" w:hAnsi="Times New Roman" w:cs="Times New Roman"/>
        </w:rPr>
      </w:pPr>
      <w:r w:rsidRPr="00A853DF">
        <w:rPr>
          <w:rFonts w:ascii="Times New Roman" w:eastAsia="Times New Roman" w:hAnsi="Times New Roman" w:cs="Times New Roman"/>
          <w:lang w:val="en-US"/>
        </w:rPr>
        <w:t xml:space="preserve">SHULMAN, L. Those who understand: knowledge growth in teaching. </w:t>
      </w:r>
      <w:proofErr w:type="spellStart"/>
      <w:r w:rsidRPr="00A853DF">
        <w:rPr>
          <w:rFonts w:ascii="Times New Roman" w:eastAsia="Times New Roman" w:hAnsi="Times New Roman" w:cs="Times New Roman"/>
          <w:b/>
        </w:rPr>
        <w:t>Educational</w:t>
      </w:r>
      <w:proofErr w:type="spellEnd"/>
      <w:r w:rsidRPr="00A853DF">
        <w:rPr>
          <w:rFonts w:ascii="Times New Roman" w:eastAsia="Times New Roman" w:hAnsi="Times New Roman" w:cs="Times New Roman"/>
          <w:b/>
        </w:rPr>
        <w:t xml:space="preserve"> </w:t>
      </w:r>
      <w:proofErr w:type="spellStart"/>
      <w:r w:rsidRPr="00A853DF">
        <w:rPr>
          <w:rFonts w:ascii="Times New Roman" w:eastAsia="Times New Roman" w:hAnsi="Times New Roman" w:cs="Times New Roman"/>
          <w:b/>
        </w:rPr>
        <w:t>Research</w:t>
      </w:r>
      <w:proofErr w:type="spellEnd"/>
      <w:r w:rsidRPr="00A853DF">
        <w:rPr>
          <w:rFonts w:ascii="Times New Roman" w:eastAsia="Times New Roman" w:hAnsi="Times New Roman" w:cs="Times New Roman"/>
        </w:rPr>
        <w:t xml:space="preserve">, </w:t>
      </w:r>
      <w:r w:rsidR="006B7A6C" w:rsidRPr="00A853DF">
        <w:rPr>
          <w:rFonts w:ascii="Times New Roman" w:eastAsia="Times New Roman" w:hAnsi="Times New Roman" w:cs="Times New Roman"/>
        </w:rPr>
        <w:t xml:space="preserve">v. </w:t>
      </w:r>
      <w:r w:rsidRPr="00A853DF">
        <w:rPr>
          <w:rFonts w:ascii="Times New Roman" w:eastAsia="Times New Roman" w:hAnsi="Times New Roman" w:cs="Times New Roman"/>
        </w:rPr>
        <w:t xml:space="preserve">15, </w:t>
      </w:r>
      <w:r w:rsidR="006B7A6C" w:rsidRPr="00A853DF">
        <w:rPr>
          <w:rFonts w:ascii="Times New Roman" w:eastAsia="Times New Roman" w:hAnsi="Times New Roman" w:cs="Times New Roman"/>
        </w:rPr>
        <w:t xml:space="preserve">n. </w:t>
      </w:r>
      <w:r w:rsidRPr="00A853DF">
        <w:rPr>
          <w:rFonts w:ascii="Times New Roman" w:eastAsia="Times New Roman" w:hAnsi="Times New Roman" w:cs="Times New Roman"/>
        </w:rPr>
        <w:t>2, p. 4-14, fev. 1986.</w:t>
      </w:r>
    </w:p>
    <w:p w14:paraId="02B73CE5" w14:textId="77777777" w:rsidR="0065641F" w:rsidRPr="00A853DF" w:rsidRDefault="0065641F" w:rsidP="009117AC">
      <w:pPr>
        <w:spacing w:after="0"/>
        <w:contextualSpacing/>
        <w:rPr>
          <w:rFonts w:ascii="Times New Roman" w:hAnsi="Times New Roman" w:cs="Times New Roman"/>
          <w:sz w:val="24"/>
          <w:szCs w:val="24"/>
        </w:rPr>
      </w:pPr>
    </w:p>
    <w:p w14:paraId="4AA7DA7C" w14:textId="77777777" w:rsidR="0065641F" w:rsidRPr="00A853DF" w:rsidRDefault="0065641F" w:rsidP="009117AC">
      <w:pPr>
        <w:spacing w:after="0" w:line="360" w:lineRule="auto"/>
        <w:ind w:firstLine="851"/>
        <w:contextualSpacing/>
        <w:jc w:val="both"/>
        <w:rPr>
          <w:rFonts w:ascii="Times New Roman" w:hAnsi="Times New Roman" w:cs="Times New Roman"/>
        </w:rPr>
      </w:pPr>
    </w:p>
    <w:sectPr w:rsidR="0065641F" w:rsidRPr="00A853DF" w:rsidSect="00D84541">
      <w:pgSz w:w="11906" w:h="16838"/>
      <w:pgMar w:top="1418" w:right="1134" w:bottom="1134" w:left="1418" w:header="708" w:footer="708"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808224E" w14:textId="77777777" w:rsidR="00D84541" w:rsidRDefault="00D84541" w:rsidP="008E3E92">
      <w:pPr>
        <w:spacing w:after="0" w:line="240" w:lineRule="auto"/>
      </w:pPr>
      <w:r>
        <w:separator/>
      </w:r>
    </w:p>
  </w:endnote>
  <w:endnote w:type="continuationSeparator" w:id="0">
    <w:p w14:paraId="3740C9B6" w14:textId="77777777" w:rsidR="00D84541" w:rsidRDefault="00D84541" w:rsidP="008E3E9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Calibri">
    <w:panose1 w:val="020F0502020204030204"/>
    <w:charset w:val="00"/>
    <w:family w:val="auto"/>
    <w:pitch w:val="variable"/>
    <w:sig w:usb0="E10002FF" w:usb1="4000ACFF" w:usb2="00000009" w:usb3="00000000" w:csb0="0000019F" w:csb1="00000000"/>
  </w:font>
  <w:font w:name="ＭＳ 明朝">
    <w:panose1 w:val="00000000000000000000"/>
    <w:charset w:val="80"/>
    <w:family w:val="roman"/>
    <w:notTrueType/>
    <w:pitch w:val="fixed"/>
    <w:sig w:usb0="00000001" w:usb1="08070000" w:usb2="00000010" w:usb3="00000000" w:csb0="00020000" w:csb1="00000000"/>
  </w:font>
  <w:font w:name="SimSun">
    <w:altName w:val="宋体"/>
    <w:panose1 w:val="00000000000000000000"/>
    <w:charset w:val="86"/>
    <w:family w:val="auto"/>
    <w:notTrueType/>
    <w:pitch w:val="variable"/>
    <w:sig w:usb0="00000001" w:usb1="080E0000" w:usb2="00000010" w:usb3="00000000" w:csb0="00040000" w:csb1="00000000"/>
  </w:font>
  <w:font w:name="Tahoma">
    <w:panose1 w:val="020B0604030504040204"/>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ＭＳ ゴシック">
    <w:panose1 w:val="00000000000000000000"/>
    <w:charset w:val="80"/>
    <w:family w:val="modern"/>
    <w:notTrueType/>
    <w:pitch w:val="fixed"/>
    <w:sig w:usb0="00000001" w:usb1="08070000" w:usb2="00000010" w:usb3="00000000" w:csb0="00020000" w:csb1="00000000"/>
  </w:font>
  <w:font w:name="Cambria">
    <w:panose1 w:val="02040503050406030204"/>
    <w:charset w:val="00"/>
    <w:family w:val="auto"/>
    <w:pitch w:val="variable"/>
    <w:sig w:usb0="00000003" w:usb1="00000000" w:usb2="00000000" w:usb3="00000000" w:csb0="00000001"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47590DB" w14:textId="77777777" w:rsidR="00D84541" w:rsidRDefault="00D84541" w:rsidP="008E3E92">
      <w:pPr>
        <w:spacing w:after="0" w:line="240" w:lineRule="auto"/>
      </w:pPr>
      <w:r>
        <w:separator/>
      </w:r>
    </w:p>
  </w:footnote>
  <w:footnote w:type="continuationSeparator" w:id="0">
    <w:p w14:paraId="1AEA69CD" w14:textId="77777777" w:rsidR="00D84541" w:rsidRDefault="00D84541" w:rsidP="008E3E92">
      <w:pPr>
        <w:spacing w:after="0" w:line="240" w:lineRule="auto"/>
      </w:pPr>
      <w:r>
        <w:continuationSeparator/>
      </w:r>
    </w:p>
  </w:footnote>
  <w:footnote w:id="1">
    <w:p w14:paraId="21530BCF" w14:textId="77777777" w:rsidR="00D84541" w:rsidRPr="00A853DF" w:rsidRDefault="00D84541" w:rsidP="00AD72E6">
      <w:pPr>
        <w:pStyle w:val="Notedebasdepage"/>
        <w:jc w:val="both"/>
        <w:rPr>
          <w:rFonts w:ascii="Times New Roman" w:hAnsi="Times New Roman" w:cs="Times New Roman"/>
        </w:rPr>
      </w:pPr>
      <w:r w:rsidRPr="00A853DF">
        <w:rPr>
          <w:rStyle w:val="Marquenotebasdepage"/>
          <w:rFonts w:ascii="Times New Roman" w:hAnsi="Times New Roman" w:cs="Times New Roman"/>
        </w:rPr>
        <w:footnoteRef/>
      </w:r>
      <w:r w:rsidRPr="00A853DF">
        <w:rPr>
          <w:rFonts w:ascii="Times New Roman" w:hAnsi="Times New Roman" w:cs="Times New Roman"/>
        </w:rPr>
        <w:t xml:space="preserve"> Mestre em Educação Matemática pela Universidade Estadual Paulista (UNESP). Docente do Ensino Fundamental II e Médio do Instituto Saber e do Colégio Jardins, ambos de Piracicaba, São Paulo. Endereço para correspondência: Rua Professor José Galucci Filho, 295, Jardim Petrópolis, Piracicaba, CEP: 13420-699. Brasil. E-mail: danilo.o.gomes@gmail.com. </w:t>
      </w:r>
    </w:p>
  </w:footnote>
  <w:footnote w:id="2">
    <w:p w14:paraId="09F8B727" w14:textId="77777777" w:rsidR="00D84541" w:rsidRPr="00A853DF" w:rsidRDefault="00D84541" w:rsidP="006C18EF">
      <w:pPr>
        <w:pStyle w:val="Notedebasdepage"/>
        <w:jc w:val="both"/>
        <w:rPr>
          <w:rFonts w:ascii="Times New Roman" w:hAnsi="Times New Roman" w:cs="Times New Roman"/>
        </w:rPr>
      </w:pPr>
      <w:r w:rsidRPr="00A853DF">
        <w:rPr>
          <w:rStyle w:val="Marquenotebasdepage"/>
          <w:rFonts w:ascii="Times New Roman" w:hAnsi="Times New Roman" w:cs="Times New Roman"/>
        </w:rPr>
        <w:footnoteRef/>
      </w:r>
      <w:r w:rsidRPr="00A853DF">
        <w:rPr>
          <w:rFonts w:ascii="Times New Roman" w:hAnsi="Times New Roman" w:cs="Times New Roman"/>
        </w:rPr>
        <w:t xml:space="preserve"> Mestre e Doutorando em Educação Matemática pela Universidade Estadual Paulista (UNESP). Docente do curso de Licenciatura em Matemática do Instituto Federal de Educação, Ciência e Tecnologia de São Paulo (IFSP), </w:t>
      </w:r>
      <w:r w:rsidRPr="00A853DF">
        <w:rPr>
          <w:rFonts w:ascii="Times New Roman" w:hAnsi="Times New Roman" w:cs="Times New Roman"/>
          <w:i/>
        </w:rPr>
        <w:t xml:space="preserve">campus </w:t>
      </w:r>
      <w:r w:rsidRPr="00A853DF">
        <w:rPr>
          <w:rFonts w:ascii="Times New Roman" w:hAnsi="Times New Roman" w:cs="Times New Roman"/>
        </w:rPr>
        <w:t>Campos do Jordão. Endereço para correspondência: Rua Monsenhor José Vita, 280, Campos do Jordão, São Paulo, CEP: 12460-000. Brasil. E-mail: oterogarcia@ifsp.edu.br.</w:t>
      </w:r>
    </w:p>
  </w:footnote>
  <w:footnote w:id="3">
    <w:p w14:paraId="25971A6D" w14:textId="77777777" w:rsidR="00D84541" w:rsidRPr="00A853DF" w:rsidRDefault="00D84541" w:rsidP="00BE5D77">
      <w:pPr>
        <w:pStyle w:val="Notedebasdepage"/>
        <w:jc w:val="both"/>
        <w:rPr>
          <w:rFonts w:ascii="Times New Roman" w:hAnsi="Times New Roman" w:cs="Times New Roman"/>
        </w:rPr>
      </w:pPr>
      <w:r w:rsidRPr="00A853DF">
        <w:rPr>
          <w:rStyle w:val="Marquenotebasdepage"/>
          <w:rFonts w:ascii="Times New Roman" w:hAnsi="Times New Roman" w:cs="Times New Roman"/>
        </w:rPr>
        <w:footnoteRef/>
      </w:r>
      <w:r w:rsidRPr="00A853DF">
        <w:rPr>
          <w:rFonts w:ascii="Times New Roman" w:hAnsi="Times New Roman" w:cs="Times New Roman"/>
        </w:rPr>
        <w:t xml:space="preserve"> Mestre e Doutorando em Matemática pela Universidade Federal de Goiás (UFG). Docente do curso de Licenciatura em Matemática do Instituto Federal de Educação, Ciência e Tecnologia de Goiás (IFG), </w:t>
      </w:r>
      <w:r w:rsidRPr="00A853DF">
        <w:rPr>
          <w:rFonts w:ascii="Times New Roman" w:hAnsi="Times New Roman" w:cs="Times New Roman"/>
          <w:i/>
        </w:rPr>
        <w:t xml:space="preserve">campus </w:t>
      </w:r>
      <w:r w:rsidRPr="00A853DF">
        <w:rPr>
          <w:rFonts w:ascii="Times New Roman" w:hAnsi="Times New Roman" w:cs="Times New Roman"/>
        </w:rPr>
        <w:t>Goiânia. Endereço para correspondência: Rua 75, 46, Centro, Goiânia, Goiás, CEP: 74055-110. Brasil. E-mail: lucianoduartee@gmail.com.</w:t>
      </w:r>
    </w:p>
  </w:footnote>
  <w:footnote w:id="4">
    <w:p w14:paraId="30DD9779" w14:textId="77777777" w:rsidR="00D84541" w:rsidRPr="00A853DF" w:rsidRDefault="00D84541" w:rsidP="004934CA">
      <w:pPr>
        <w:pStyle w:val="Notedebasdepage"/>
        <w:jc w:val="both"/>
        <w:rPr>
          <w:rFonts w:ascii="Times New Roman" w:hAnsi="Times New Roman" w:cs="Times New Roman"/>
        </w:rPr>
      </w:pPr>
      <w:r w:rsidRPr="00A853DF">
        <w:rPr>
          <w:rStyle w:val="Marquenotebasdepage"/>
          <w:rFonts w:ascii="Times New Roman" w:hAnsi="Times New Roman" w:cs="Times New Roman"/>
        </w:rPr>
        <w:footnoteRef/>
      </w:r>
      <w:r w:rsidRPr="00A853DF">
        <w:rPr>
          <w:rFonts w:ascii="Times New Roman" w:hAnsi="Times New Roman" w:cs="Times New Roman"/>
        </w:rPr>
        <w:t xml:space="preserve"> Doutora em Matemática pela Universidade de São Paulo (USP). Docente do Programa de Pós-Graduação em Educação Matemática do Instituto de Geociências e Ciências Exatas (IGCE) da Universidade Estadual Paulista (UNESP). Endereço para correspondência: Endereço para correspondência: Departamento de Matemática, Av. 24-A, 1515, Bela Vista, CEP:13506-700 Rio Claro, SP, Brasil. E-mail: rbaroni@rc.unesp.br.</w:t>
      </w:r>
    </w:p>
  </w:footnote>
  <w:footnote w:id="5">
    <w:p w14:paraId="4008C88F" w14:textId="77777777" w:rsidR="00D971DE" w:rsidRPr="00A853DF" w:rsidRDefault="00D971DE" w:rsidP="00D971DE">
      <w:pPr>
        <w:pStyle w:val="Notedebasdepage"/>
        <w:jc w:val="both"/>
        <w:rPr>
          <w:rFonts w:ascii="Times New Roman" w:hAnsi="Times New Roman" w:cs="Times New Roman"/>
        </w:rPr>
      </w:pPr>
      <w:r w:rsidRPr="00A853DF">
        <w:rPr>
          <w:rStyle w:val="Marquenotebasdepage"/>
          <w:rFonts w:ascii="Times New Roman" w:hAnsi="Times New Roman" w:cs="Times New Roman"/>
        </w:rPr>
        <w:footnoteRef/>
      </w:r>
      <w:r w:rsidRPr="00A853DF">
        <w:rPr>
          <w:rFonts w:ascii="Times New Roman" w:hAnsi="Times New Roman" w:cs="Times New Roman"/>
        </w:rPr>
        <w:t xml:space="preserve"> Projeto coordenado pela Profa. Dra. Rosa Lúcia </w:t>
      </w:r>
      <w:proofErr w:type="spellStart"/>
      <w:r w:rsidRPr="00A853DF">
        <w:rPr>
          <w:rFonts w:ascii="Times New Roman" w:hAnsi="Times New Roman" w:cs="Times New Roman"/>
        </w:rPr>
        <w:t>Sverzut</w:t>
      </w:r>
      <w:proofErr w:type="spellEnd"/>
      <w:r w:rsidRPr="00A853DF">
        <w:rPr>
          <w:rFonts w:ascii="Times New Roman" w:hAnsi="Times New Roman" w:cs="Times New Roman"/>
        </w:rPr>
        <w:t xml:space="preserve"> </w:t>
      </w:r>
      <w:proofErr w:type="spellStart"/>
      <w:r w:rsidRPr="00A853DF">
        <w:rPr>
          <w:rFonts w:ascii="Times New Roman" w:hAnsi="Times New Roman" w:cs="Times New Roman"/>
        </w:rPr>
        <w:t>Baroni</w:t>
      </w:r>
      <w:proofErr w:type="spellEnd"/>
      <w:r w:rsidRPr="00A853DF">
        <w:rPr>
          <w:rFonts w:ascii="Times New Roman" w:hAnsi="Times New Roman" w:cs="Times New Roman"/>
        </w:rPr>
        <w:t xml:space="preserve"> e desenvolvido junto ao Grupo de Pesquisa em História da Matemática (GPHM/UNESP) e ao Grupo de Pesquisa em História, Educação e Matemática (GPHEM/IFSP). </w:t>
      </w:r>
    </w:p>
  </w:footnote>
  <w:footnote w:id="6">
    <w:p w14:paraId="2C02FA5B" w14:textId="77777777" w:rsidR="00D84541" w:rsidRPr="00A853DF" w:rsidRDefault="00D84541" w:rsidP="00B92EF3">
      <w:pPr>
        <w:pStyle w:val="Notedebasdepage"/>
        <w:contextualSpacing/>
        <w:jc w:val="both"/>
      </w:pPr>
      <w:r w:rsidRPr="00A853DF">
        <w:rPr>
          <w:rStyle w:val="Marquenotebasdepage"/>
          <w:rFonts w:ascii="Times New Roman" w:hAnsi="Times New Roman" w:cs="Times New Roman"/>
        </w:rPr>
        <w:footnoteRef/>
      </w:r>
      <w:r w:rsidRPr="00A853DF">
        <w:rPr>
          <w:rFonts w:ascii="Times New Roman" w:hAnsi="Times New Roman" w:cs="Times New Roman"/>
        </w:rPr>
        <w:t xml:space="preserve"> Em consonância com Foucault (2000), entende-se que “a ordem é ao mesmo tempo aquilo que se oferece nas coisas como sua lei interior, a rede secreta segundo a qual elas se olham de algum modo umas às outras e aquilo que só existe através do crivo de um olhar, de uma atenção, de uma linguagem; [...] Os códigos fundamentais de uma cultura – aqueles que regem sua linguagem, seus esquemas perceptivos, suas trocas, suas técnicas, seus valores, a hierarquia de suas práticas – fixam, logo de entrada, para cada homem, as ordens empíricas com as quais terá de lidar e nas quais se há de se encontrar (p. xv).</w:t>
      </w:r>
      <w:r w:rsidRPr="00A853DF">
        <w:t xml:space="preserve"> </w:t>
      </w:r>
    </w:p>
  </w:footnote>
  <w:footnote w:id="7">
    <w:p w14:paraId="094B37D3" w14:textId="77777777" w:rsidR="00D84541" w:rsidRPr="00A853DF" w:rsidRDefault="00D84541" w:rsidP="00EE6EC3">
      <w:pPr>
        <w:autoSpaceDE w:val="0"/>
        <w:autoSpaceDN w:val="0"/>
        <w:adjustRightInd w:val="0"/>
        <w:spacing w:after="0" w:line="240" w:lineRule="auto"/>
        <w:jc w:val="both"/>
        <w:rPr>
          <w:rFonts w:ascii="Times New Roman" w:hAnsi="Times New Roman" w:cs="Times New Roman"/>
          <w:sz w:val="20"/>
          <w:szCs w:val="20"/>
        </w:rPr>
      </w:pPr>
      <w:r w:rsidRPr="00A853DF">
        <w:rPr>
          <w:rStyle w:val="Marquenotebasdepage"/>
          <w:rFonts w:ascii="Times New Roman" w:hAnsi="Times New Roman" w:cs="Times New Roman"/>
          <w:sz w:val="20"/>
          <w:szCs w:val="20"/>
        </w:rPr>
        <w:footnoteRef/>
      </w:r>
      <w:r w:rsidRPr="00A853DF">
        <w:rPr>
          <w:rFonts w:ascii="Times New Roman" w:hAnsi="Times New Roman" w:cs="Times New Roman"/>
          <w:sz w:val="20"/>
          <w:szCs w:val="20"/>
        </w:rPr>
        <w:t xml:space="preserve"> O NDE é regulamentado pela Resolução no. 01, de 17 de junho de 2010, da Comissão Nacional de Avaliação da Educação Superior (CONAES).  Formado por um grupo de professores o NDE tem como função a discussão, formulação, reformulação, implementação e desenvolvimento dos projetos pedagógicos dos cursos. </w:t>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6F5CF7"/>
    <w:multiLevelType w:val="hybridMultilevel"/>
    <w:tmpl w:val="8630852A"/>
    <w:lvl w:ilvl="0" w:tplc="D38C1E4A">
      <w:start w:val="1"/>
      <w:numFmt w:val="decimal"/>
      <w:lvlText w:val="%1)"/>
      <w:lvlJc w:val="left"/>
      <w:pPr>
        <w:ind w:left="1709" w:hanging="1000"/>
      </w:pPr>
      <w:rPr>
        <w:rFonts w:hint="default"/>
        <w:color w:val="00000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nsid w:val="076B5059"/>
    <w:multiLevelType w:val="hybridMultilevel"/>
    <w:tmpl w:val="65A8343E"/>
    <w:lvl w:ilvl="0" w:tplc="6F8AA2F0">
      <w:start w:val="1"/>
      <w:numFmt w:val="decimal"/>
      <w:lvlText w:val="%1."/>
      <w:lvlJc w:val="left"/>
      <w:pPr>
        <w:ind w:left="1211" w:hanging="360"/>
      </w:pPr>
      <w:rPr>
        <w:rFonts w:hint="default"/>
      </w:rPr>
    </w:lvl>
    <w:lvl w:ilvl="1" w:tplc="04160019" w:tentative="1">
      <w:start w:val="1"/>
      <w:numFmt w:val="lowerLetter"/>
      <w:lvlText w:val="%2."/>
      <w:lvlJc w:val="left"/>
      <w:pPr>
        <w:ind w:left="1931" w:hanging="360"/>
      </w:pPr>
    </w:lvl>
    <w:lvl w:ilvl="2" w:tplc="0416001B" w:tentative="1">
      <w:start w:val="1"/>
      <w:numFmt w:val="lowerRoman"/>
      <w:lvlText w:val="%3."/>
      <w:lvlJc w:val="right"/>
      <w:pPr>
        <w:ind w:left="2651" w:hanging="180"/>
      </w:pPr>
    </w:lvl>
    <w:lvl w:ilvl="3" w:tplc="0416000F" w:tentative="1">
      <w:start w:val="1"/>
      <w:numFmt w:val="decimal"/>
      <w:lvlText w:val="%4."/>
      <w:lvlJc w:val="left"/>
      <w:pPr>
        <w:ind w:left="3371" w:hanging="360"/>
      </w:pPr>
    </w:lvl>
    <w:lvl w:ilvl="4" w:tplc="04160019" w:tentative="1">
      <w:start w:val="1"/>
      <w:numFmt w:val="lowerLetter"/>
      <w:lvlText w:val="%5."/>
      <w:lvlJc w:val="left"/>
      <w:pPr>
        <w:ind w:left="4091" w:hanging="360"/>
      </w:pPr>
    </w:lvl>
    <w:lvl w:ilvl="5" w:tplc="0416001B" w:tentative="1">
      <w:start w:val="1"/>
      <w:numFmt w:val="lowerRoman"/>
      <w:lvlText w:val="%6."/>
      <w:lvlJc w:val="right"/>
      <w:pPr>
        <w:ind w:left="4811" w:hanging="180"/>
      </w:pPr>
    </w:lvl>
    <w:lvl w:ilvl="6" w:tplc="0416000F" w:tentative="1">
      <w:start w:val="1"/>
      <w:numFmt w:val="decimal"/>
      <w:lvlText w:val="%7."/>
      <w:lvlJc w:val="left"/>
      <w:pPr>
        <w:ind w:left="5531" w:hanging="360"/>
      </w:pPr>
    </w:lvl>
    <w:lvl w:ilvl="7" w:tplc="04160019" w:tentative="1">
      <w:start w:val="1"/>
      <w:numFmt w:val="lowerLetter"/>
      <w:lvlText w:val="%8."/>
      <w:lvlJc w:val="left"/>
      <w:pPr>
        <w:ind w:left="6251" w:hanging="360"/>
      </w:pPr>
    </w:lvl>
    <w:lvl w:ilvl="8" w:tplc="0416001B" w:tentative="1">
      <w:start w:val="1"/>
      <w:numFmt w:val="lowerRoman"/>
      <w:lvlText w:val="%9."/>
      <w:lvlJc w:val="right"/>
      <w:pPr>
        <w:ind w:left="6971" w:hanging="180"/>
      </w:pPr>
    </w:lvl>
  </w:abstractNum>
  <w:abstractNum w:abstractNumId="2">
    <w:nsid w:val="30A67EAA"/>
    <w:multiLevelType w:val="hybridMultilevel"/>
    <w:tmpl w:val="8550C570"/>
    <w:lvl w:ilvl="0" w:tplc="D38C1E4A">
      <w:start w:val="1"/>
      <w:numFmt w:val="decimal"/>
      <w:lvlText w:val="%1)"/>
      <w:lvlJc w:val="left"/>
      <w:pPr>
        <w:ind w:left="1709" w:hanging="1000"/>
      </w:pPr>
      <w:rPr>
        <w:rFonts w:hint="default"/>
        <w:color w:val="000000"/>
      </w:rPr>
    </w:lvl>
    <w:lvl w:ilvl="1" w:tplc="040C0019" w:tentative="1">
      <w:start w:val="1"/>
      <w:numFmt w:val="lowerLetter"/>
      <w:lvlText w:val="%2."/>
      <w:lvlJc w:val="left"/>
      <w:pPr>
        <w:ind w:left="1789" w:hanging="360"/>
      </w:pPr>
    </w:lvl>
    <w:lvl w:ilvl="2" w:tplc="040C001B" w:tentative="1">
      <w:start w:val="1"/>
      <w:numFmt w:val="lowerRoman"/>
      <w:lvlText w:val="%3."/>
      <w:lvlJc w:val="right"/>
      <w:pPr>
        <w:ind w:left="2509" w:hanging="180"/>
      </w:pPr>
    </w:lvl>
    <w:lvl w:ilvl="3" w:tplc="040C000F" w:tentative="1">
      <w:start w:val="1"/>
      <w:numFmt w:val="decimal"/>
      <w:lvlText w:val="%4."/>
      <w:lvlJc w:val="left"/>
      <w:pPr>
        <w:ind w:left="3229" w:hanging="360"/>
      </w:pPr>
    </w:lvl>
    <w:lvl w:ilvl="4" w:tplc="040C0019" w:tentative="1">
      <w:start w:val="1"/>
      <w:numFmt w:val="lowerLetter"/>
      <w:lvlText w:val="%5."/>
      <w:lvlJc w:val="left"/>
      <w:pPr>
        <w:ind w:left="3949" w:hanging="360"/>
      </w:pPr>
    </w:lvl>
    <w:lvl w:ilvl="5" w:tplc="040C001B" w:tentative="1">
      <w:start w:val="1"/>
      <w:numFmt w:val="lowerRoman"/>
      <w:lvlText w:val="%6."/>
      <w:lvlJc w:val="right"/>
      <w:pPr>
        <w:ind w:left="4669" w:hanging="180"/>
      </w:pPr>
    </w:lvl>
    <w:lvl w:ilvl="6" w:tplc="040C000F" w:tentative="1">
      <w:start w:val="1"/>
      <w:numFmt w:val="decimal"/>
      <w:lvlText w:val="%7."/>
      <w:lvlJc w:val="left"/>
      <w:pPr>
        <w:ind w:left="5389" w:hanging="360"/>
      </w:pPr>
    </w:lvl>
    <w:lvl w:ilvl="7" w:tplc="040C0019" w:tentative="1">
      <w:start w:val="1"/>
      <w:numFmt w:val="lowerLetter"/>
      <w:lvlText w:val="%8."/>
      <w:lvlJc w:val="left"/>
      <w:pPr>
        <w:ind w:left="6109" w:hanging="360"/>
      </w:pPr>
    </w:lvl>
    <w:lvl w:ilvl="8" w:tplc="040C001B" w:tentative="1">
      <w:start w:val="1"/>
      <w:numFmt w:val="lowerRoman"/>
      <w:lvlText w:val="%9."/>
      <w:lvlJc w:val="right"/>
      <w:pPr>
        <w:ind w:left="6829" w:hanging="180"/>
      </w:pPr>
    </w:lvl>
  </w:abstractNum>
  <w:abstractNum w:abstractNumId="3">
    <w:nsid w:val="4D87683E"/>
    <w:multiLevelType w:val="hybridMultilevel"/>
    <w:tmpl w:val="E940C75A"/>
    <w:lvl w:ilvl="0" w:tplc="85F44816">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1"/>
  </w:num>
  <w:num w:numId="2">
    <w:abstractNumId w:val="3"/>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E3E92"/>
    <w:rsid w:val="00001A3C"/>
    <w:rsid w:val="00001C16"/>
    <w:rsid w:val="00007589"/>
    <w:rsid w:val="00007A4F"/>
    <w:rsid w:val="0001031C"/>
    <w:rsid w:val="0001111A"/>
    <w:rsid w:val="00013733"/>
    <w:rsid w:val="000137D1"/>
    <w:rsid w:val="00015547"/>
    <w:rsid w:val="000219F6"/>
    <w:rsid w:val="00021B82"/>
    <w:rsid w:val="00021CB5"/>
    <w:rsid w:val="00024EC8"/>
    <w:rsid w:val="000269D6"/>
    <w:rsid w:val="00027513"/>
    <w:rsid w:val="00030856"/>
    <w:rsid w:val="00032FDC"/>
    <w:rsid w:val="0003361A"/>
    <w:rsid w:val="00035B05"/>
    <w:rsid w:val="00041BDD"/>
    <w:rsid w:val="00042427"/>
    <w:rsid w:val="000428E7"/>
    <w:rsid w:val="000432DB"/>
    <w:rsid w:val="000441E4"/>
    <w:rsid w:val="00046447"/>
    <w:rsid w:val="00046779"/>
    <w:rsid w:val="00046B7D"/>
    <w:rsid w:val="0004700E"/>
    <w:rsid w:val="00050FF9"/>
    <w:rsid w:val="00052F0F"/>
    <w:rsid w:val="00055908"/>
    <w:rsid w:val="0005671F"/>
    <w:rsid w:val="00056CBA"/>
    <w:rsid w:val="00057EC6"/>
    <w:rsid w:val="0006031D"/>
    <w:rsid w:val="00063527"/>
    <w:rsid w:val="000638FC"/>
    <w:rsid w:val="00063EAE"/>
    <w:rsid w:val="0006542A"/>
    <w:rsid w:val="00065596"/>
    <w:rsid w:val="00066C18"/>
    <w:rsid w:val="000673AB"/>
    <w:rsid w:val="0007247E"/>
    <w:rsid w:val="00074190"/>
    <w:rsid w:val="0007429A"/>
    <w:rsid w:val="000749B1"/>
    <w:rsid w:val="0008026F"/>
    <w:rsid w:val="00081821"/>
    <w:rsid w:val="00081D98"/>
    <w:rsid w:val="000829F3"/>
    <w:rsid w:val="000834E1"/>
    <w:rsid w:val="00084599"/>
    <w:rsid w:val="00086EA5"/>
    <w:rsid w:val="00091348"/>
    <w:rsid w:val="00091958"/>
    <w:rsid w:val="000952CD"/>
    <w:rsid w:val="00096319"/>
    <w:rsid w:val="00096C2A"/>
    <w:rsid w:val="000A092D"/>
    <w:rsid w:val="000A0C93"/>
    <w:rsid w:val="000A315D"/>
    <w:rsid w:val="000A3BEE"/>
    <w:rsid w:val="000A541E"/>
    <w:rsid w:val="000B0405"/>
    <w:rsid w:val="000B04C0"/>
    <w:rsid w:val="000B5E00"/>
    <w:rsid w:val="000B7B61"/>
    <w:rsid w:val="000C1879"/>
    <w:rsid w:val="000C1BF8"/>
    <w:rsid w:val="000C1CEE"/>
    <w:rsid w:val="000C4FC4"/>
    <w:rsid w:val="000C7D5B"/>
    <w:rsid w:val="000D056F"/>
    <w:rsid w:val="000D07BA"/>
    <w:rsid w:val="000D141B"/>
    <w:rsid w:val="000D1F83"/>
    <w:rsid w:val="000D3709"/>
    <w:rsid w:val="000D488A"/>
    <w:rsid w:val="000E2046"/>
    <w:rsid w:val="000E3B6F"/>
    <w:rsid w:val="000E3BF7"/>
    <w:rsid w:val="000E52C7"/>
    <w:rsid w:val="000E54C6"/>
    <w:rsid w:val="000E60BE"/>
    <w:rsid w:val="000E6503"/>
    <w:rsid w:val="000E666F"/>
    <w:rsid w:val="000E67D7"/>
    <w:rsid w:val="000E6E1C"/>
    <w:rsid w:val="000F039E"/>
    <w:rsid w:val="000F1513"/>
    <w:rsid w:val="000F1B38"/>
    <w:rsid w:val="000F3786"/>
    <w:rsid w:val="000F3D4B"/>
    <w:rsid w:val="000F50E8"/>
    <w:rsid w:val="000F5E31"/>
    <w:rsid w:val="001000FC"/>
    <w:rsid w:val="00101386"/>
    <w:rsid w:val="001020D7"/>
    <w:rsid w:val="001048B8"/>
    <w:rsid w:val="0011277B"/>
    <w:rsid w:val="00115ADB"/>
    <w:rsid w:val="001169ED"/>
    <w:rsid w:val="00116F85"/>
    <w:rsid w:val="001256B2"/>
    <w:rsid w:val="00125CC8"/>
    <w:rsid w:val="00127E8F"/>
    <w:rsid w:val="00132A36"/>
    <w:rsid w:val="00132AED"/>
    <w:rsid w:val="00132E5B"/>
    <w:rsid w:val="00133BDD"/>
    <w:rsid w:val="0013431C"/>
    <w:rsid w:val="0013684F"/>
    <w:rsid w:val="0013689B"/>
    <w:rsid w:val="00141F9C"/>
    <w:rsid w:val="00142B1B"/>
    <w:rsid w:val="001451F7"/>
    <w:rsid w:val="00146131"/>
    <w:rsid w:val="00150A9D"/>
    <w:rsid w:val="001512EE"/>
    <w:rsid w:val="00151689"/>
    <w:rsid w:val="00152B31"/>
    <w:rsid w:val="00153F1B"/>
    <w:rsid w:val="00156F19"/>
    <w:rsid w:val="00157E09"/>
    <w:rsid w:val="00160694"/>
    <w:rsid w:val="00162C57"/>
    <w:rsid w:val="00163B85"/>
    <w:rsid w:val="0016595A"/>
    <w:rsid w:val="00166130"/>
    <w:rsid w:val="0016719A"/>
    <w:rsid w:val="00167AD6"/>
    <w:rsid w:val="00171C97"/>
    <w:rsid w:val="001724E5"/>
    <w:rsid w:val="00172F1A"/>
    <w:rsid w:val="00172FBC"/>
    <w:rsid w:val="00173962"/>
    <w:rsid w:val="0017518D"/>
    <w:rsid w:val="00176E34"/>
    <w:rsid w:val="00180747"/>
    <w:rsid w:val="00181C94"/>
    <w:rsid w:val="001841AF"/>
    <w:rsid w:val="00184735"/>
    <w:rsid w:val="0019250A"/>
    <w:rsid w:val="0019273B"/>
    <w:rsid w:val="00194A34"/>
    <w:rsid w:val="00195093"/>
    <w:rsid w:val="0019546B"/>
    <w:rsid w:val="00197494"/>
    <w:rsid w:val="001A281F"/>
    <w:rsid w:val="001A452C"/>
    <w:rsid w:val="001A462F"/>
    <w:rsid w:val="001B2D2F"/>
    <w:rsid w:val="001B7D01"/>
    <w:rsid w:val="001C4073"/>
    <w:rsid w:val="001C51A6"/>
    <w:rsid w:val="001D1337"/>
    <w:rsid w:val="001D1B12"/>
    <w:rsid w:val="001D245B"/>
    <w:rsid w:val="001D26DB"/>
    <w:rsid w:val="001D3170"/>
    <w:rsid w:val="001D4397"/>
    <w:rsid w:val="001D4AFA"/>
    <w:rsid w:val="001E0940"/>
    <w:rsid w:val="001E390B"/>
    <w:rsid w:val="001E4323"/>
    <w:rsid w:val="001E66D0"/>
    <w:rsid w:val="001E7053"/>
    <w:rsid w:val="001E79BD"/>
    <w:rsid w:val="001E7F26"/>
    <w:rsid w:val="001F0C9F"/>
    <w:rsid w:val="001F1280"/>
    <w:rsid w:val="001F3AA1"/>
    <w:rsid w:val="001F5C75"/>
    <w:rsid w:val="001F6256"/>
    <w:rsid w:val="001F642C"/>
    <w:rsid w:val="00201E8F"/>
    <w:rsid w:val="0020558F"/>
    <w:rsid w:val="00205DBB"/>
    <w:rsid w:val="00210C36"/>
    <w:rsid w:val="00212482"/>
    <w:rsid w:val="00214F33"/>
    <w:rsid w:val="002159D5"/>
    <w:rsid w:val="00216881"/>
    <w:rsid w:val="0022020C"/>
    <w:rsid w:val="00220BAD"/>
    <w:rsid w:val="00222342"/>
    <w:rsid w:val="002224F7"/>
    <w:rsid w:val="0022402F"/>
    <w:rsid w:val="00225E73"/>
    <w:rsid w:val="00232F32"/>
    <w:rsid w:val="00233CDC"/>
    <w:rsid w:val="00236F2A"/>
    <w:rsid w:val="002377F7"/>
    <w:rsid w:val="00240A18"/>
    <w:rsid w:val="00242AF7"/>
    <w:rsid w:val="00242BB5"/>
    <w:rsid w:val="00243790"/>
    <w:rsid w:val="002441F7"/>
    <w:rsid w:val="00250A7A"/>
    <w:rsid w:val="00251752"/>
    <w:rsid w:val="00251A04"/>
    <w:rsid w:val="00252239"/>
    <w:rsid w:val="00255405"/>
    <w:rsid w:val="00257799"/>
    <w:rsid w:val="00263D1F"/>
    <w:rsid w:val="002668D9"/>
    <w:rsid w:val="002704B2"/>
    <w:rsid w:val="00271FF8"/>
    <w:rsid w:val="002723C8"/>
    <w:rsid w:val="00273D88"/>
    <w:rsid w:val="00274267"/>
    <w:rsid w:val="00275A1E"/>
    <w:rsid w:val="00275D51"/>
    <w:rsid w:val="002806BA"/>
    <w:rsid w:val="002811E9"/>
    <w:rsid w:val="00284660"/>
    <w:rsid w:val="00285ED0"/>
    <w:rsid w:val="00286A4F"/>
    <w:rsid w:val="00287E64"/>
    <w:rsid w:val="00296871"/>
    <w:rsid w:val="002A04D6"/>
    <w:rsid w:val="002A208D"/>
    <w:rsid w:val="002A2C1B"/>
    <w:rsid w:val="002A5579"/>
    <w:rsid w:val="002A60FE"/>
    <w:rsid w:val="002A78BC"/>
    <w:rsid w:val="002A7996"/>
    <w:rsid w:val="002B14FD"/>
    <w:rsid w:val="002B1D29"/>
    <w:rsid w:val="002B3124"/>
    <w:rsid w:val="002B312D"/>
    <w:rsid w:val="002B31D9"/>
    <w:rsid w:val="002B5C59"/>
    <w:rsid w:val="002C2718"/>
    <w:rsid w:val="002C5040"/>
    <w:rsid w:val="002C539D"/>
    <w:rsid w:val="002C5FC6"/>
    <w:rsid w:val="002C6F10"/>
    <w:rsid w:val="002C7EE6"/>
    <w:rsid w:val="002D19D0"/>
    <w:rsid w:val="002D37F8"/>
    <w:rsid w:val="002D3BED"/>
    <w:rsid w:val="002D42A7"/>
    <w:rsid w:val="002D4920"/>
    <w:rsid w:val="002D4EF1"/>
    <w:rsid w:val="002D7513"/>
    <w:rsid w:val="002D7B7A"/>
    <w:rsid w:val="002E09D3"/>
    <w:rsid w:val="002E2850"/>
    <w:rsid w:val="002E2E55"/>
    <w:rsid w:val="002E344C"/>
    <w:rsid w:val="002E49CF"/>
    <w:rsid w:val="002E6DF3"/>
    <w:rsid w:val="002E7221"/>
    <w:rsid w:val="002E789C"/>
    <w:rsid w:val="002F042A"/>
    <w:rsid w:val="002F0660"/>
    <w:rsid w:val="002F174C"/>
    <w:rsid w:val="002F1C2E"/>
    <w:rsid w:val="002F2F57"/>
    <w:rsid w:val="002F3DA8"/>
    <w:rsid w:val="002F6F51"/>
    <w:rsid w:val="002F7BFA"/>
    <w:rsid w:val="00300B1A"/>
    <w:rsid w:val="00301693"/>
    <w:rsid w:val="003016BC"/>
    <w:rsid w:val="00301D31"/>
    <w:rsid w:val="00301EC6"/>
    <w:rsid w:val="00304CF3"/>
    <w:rsid w:val="00306166"/>
    <w:rsid w:val="003067B8"/>
    <w:rsid w:val="00311428"/>
    <w:rsid w:val="0031344E"/>
    <w:rsid w:val="00317985"/>
    <w:rsid w:val="00321394"/>
    <w:rsid w:val="003261B9"/>
    <w:rsid w:val="00326F7D"/>
    <w:rsid w:val="00331124"/>
    <w:rsid w:val="00331F66"/>
    <w:rsid w:val="003331C3"/>
    <w:rsid w:val="003343DF"/>
    <w:rsid w:val="003354AE"/>
    <w:rsid w:val="003354E0"/>
    <w:rsid w:val="00335842"/>
    <w:rsid w:val="003360DE"/>
    <w:rsid w:val="00345789"/>
    <w:rsid w:val="00347E7C"/>
    <w:rsid w:val="0035128E"/>
    <w:rsid w:val="00351C30"/>
    <w:rsid w:val="00353F78"/>
    <w:rsid w:val="00354508"/>
    <w:rsid w:val="003565A4"/>
    <w:rsid w:val="00356E9E"/>
    <w:rsid w:val="00362DD0"/>
    <w:rsid w:val="0036373C"/>
    <w:rsid w:val="00363C54"/>
    <w:rsid w:val="00364347"/>
    <w:rsid w:val="00364663"/>
    <w:rsid w:val="00367E05"/>
    <w:rsid w:val="00371372"/>
    <w:rsid w:val="00372188"/>
    <w:rsid w:val="00373110"/>
    <w:rsid w:val="00373640"/>
    <w:rsid w:val="00374A40"/>
    <w:rsid w:val="003756F4"/>
    <w:rsid w:val="00381720"/>
    <w:rsid w:val="003824C9"/>
    <w:rsid w:val="00383FF3"/>
    <w:rsid w:val="00385E58"/>
    <w:rsid w:val="00387E51"/>
    <w:rsid w:val="00392520"/>
    <w:rsid w:val="00393CF6"/>
    <w:rsid w:val="00394541"/>
    <w:rsid w:val="00395A3F"/>
    <w:rsid w:val="00397598"/>
    <w:rsid w:val="003A092E"/>
    <w:rsid w:val="003A0E9B"/>
    <w:rsid w:val="003A1DD6"/>
    <w:rsid w:val="003A4B26"/>
    <w:rsid w:val="003A5FB3"/>
    <w:rsid w:val="003B0502"/>
    <w:rsid w:val="003B2341"/>
    <w:rsid w:val="003B25BC"/>
    <w:rsid w:val="003B2D55"/>
    <w:rsid w:val="003B3421"/>
    <w:rsid w:val="003B491B"/>
    <w:rsid w:val="003B5018"/>
    <w:rsid w:val="003B7946"/>
    <w:rsid w:val="003C0F71"/>
    <w:rsid w:val="003C1054"/>
    <w:rsid w:val="003C35D1"/>
    <w:rsid w:val="003C667D"/>
    <w:rsid w:val="003C6EC4"/>
    <w:rsid w:val="003C7553"/>
    <w:rsid w:val="003D0119"/>
    <w:rsid w:val="003D11C8"/>
    <w:rsid w:val="003D5F43"/>
    <w:rsid w:val="003D74EA"/>
    <w:rsid w:val="003E246D"/>
    <w:rsid w:val="003E2E64"/>
    <w:rsid w:val="003E55BF"/>
    <w:rsid w:val="003E656A"/>
    <w:rsid w:val="003E6887"/>
    <w:rsid w:val="003E7278"/>
    <w:rsid w:val="003F138D"/>
    <w:rsid w:val="003F38C0"/>
    <w:rsid w:val="003F5E48"/>
    <w:rsid w:val="004019F0"/>
    <w:rsid w:val="004035FC"/>
    <w:rsid w:val="00403F0E"/>
    <w:rsid w:val="0040431D"/>
    <w:rsid w:val="0040546B"/>
    <w:rsid w:val="00405EC1"/>
    <w:rsid w:val="00411475"/>
    <w:rsid w:val="004134C6"/>
    <w:rsid w:val="0041373C"/>
    <w:rsid w:val="00413E6B"/>
    <w:rsid w:val="004145AC"/>
    <w:rsid w:val="004145E5"/>
    <w:rsid w:val="00414AE5"/>
    <w:rsid w:val="00416425"/>
    <w:rsid w:val="004176A3"/>
    <w:rsid w:val="00420C14"/>
    <w:rsid w:val="00421F27"/>
    <w:rsid w:val="00423A5C"/>
    <w:rsid w:val="00426FCD"/>
    <w:rsid w:val="00431466"/>
    <w:rsid w:val="00433891"/>
    <w:rsid w:val="00434DF3"/>
    <w:rsid w:val="0043645F"/>
    <w:rsid w:val="00437193"/>
    <w:rsid w:val="0043725C"/>
    <w:rsid w:val="00437470"/>
    <w:rsid w:val="0043788F"/>
    <w:rsid w:val="0044202D"/>
    <w:rsid w:val="00444322"/>
    <w:rsid w:val="00444539"/>
    <w:rsid w:val="004452BB"/>
    <w:rsid w:val="00447185"/>
    <w:rsid w:val="004472BE"/>
    <w:rsid w:val="00447E5E"/>
    <w:rsid w:val="0045031B"/>
    <w:rsid w:val="00452C19"/>
    <w:rsid w:val="00452C88"/>
    <w:rsid w:val="00453FE4"/>
    <w:rsid w:val="004550BA"/>
    <w:rsid w:val="004553D1"/>
    <w:rsid w:val="00455DC9"/>
    <w:rsid w:val="004567BA"/>
    <w:rsid w:val="00456FFC"/>
    <w:rsid w:val="00460DDC"/>
    <w:rsid w:val="00466167"/>
    <w:rsid w:val="004721C0"/>
    <w:rsid w:val="00472739"/>
    <w:rsid w:val="00475CC6"/>
    <w:rsid w:val="00476DEB"/>
    <w:rsid w:val="00477669"/>
    <w:rsid w:val="00481338"/>
    <w:rsid w:val="004818DE"/>
    <w:rsid w:val="00485D16"/>
    <w:rsid w:val="00486B27"/>
    <w:rsid w:val="00486CD2"/>
    <w:rsid w:val="0049003D"/>
    <w:rsid w:val="0049170F"/>
    <w:rsid w:val="00491DFF"/>
    <w:rsid w:val="00491F5A"/>
    <w:rsid w:val="0049202F"/>
    <w:rsid w:val="004934CA"/>
    <w:rsid w:val="00493F69"/>
    <w:rsid w:val="00493FA4"/>
    <w:rsid w:val="004978A6"/>
    <w:rsid w:val="00497FB6"/>
    <w:rsid w:val="004A24B7"/>
    <w:rsid w:val="004A4FB5"/>
    <w:rsid w:val="004A6AA3"/>
    <w:rsid w:val="004B1DF3"/>
    <w:rsid w:val="004B253E"/>
    <w:rsid w:val="004B41F5"/>
    <w:rsid w:val="004B4463"/>
    <w:rsid w:val="004B76AA"/>
    <w:rsid w:val="004C2740"/>
    <w:rsid w:val="004C275F"/>
    <w:rsid w:val="004C3359"/>
    <w:rsid w:val="004C4615"/>
    <w:rsid w:val="004C4817"/>
    <w:rsid w:val="004D10F5"/>
    <w:rsid w:val="004D192F"/>
    <w:rsid w:val="004D1ECC"/>
    <w:rsid w:val="004D2591"/>
    <w:rsid w:val="004D45A6"/>
    <w:rsid w:val="004D4C72"/>
    <w:rsid w:val="004D69AE"/>
    <w:rsid w:val="004D7845"/>
    <w:rsid w:val="004D7997"/>
    <w:rsid w:val="004D79D7"/>
    <w:rsid w:val="004E048A"/>
    <w:rsid w:val="004E137F"/>
    <w:rsid w:val="004E238C"/>
    <w:rsid w:val="004E3861"/>
    <w:rsid w:val="004F07BC"/>
    <w:rsid w:val="004F2283"/>
    <w:rsid w:val="004F3B9E"/>
    <w:rsid w:val="004F4361"/>
    <w:rsid w:val="004F65AB"/>
    <w:rsid w:val="004F6DDE"/>
    <w:rsid w:val="004F6FB0"/>
    <w:rsid w:val="005011E2"/>
    <w:rsid w:val="005022F3"/>
    <w:rsid w:val="005028BC"/>
    <w:rsid w:val="00503310"/>
    <w:rsid w:val="00505AE2"/>
    <w:rsid w:val="00506CC6"/>
    <w:rsid w:val="005070FA"/>
    <w:rsid w:val="005100EE"/>
    <w:rsid w:val="00510410"/>
    <w:rsid w:val="00511C27"/>
    <w:rsid w:val="0051219B"/>
    <w:rsid w:val="00513647"/>
    <w:rsid w:val="00513909"/>
    <w:rsid w:val="00513BEB"/>
    <w:rsid w:val="00513E8A"/>
    <w:rsid w:val="00514116"/>
    <w:rsid w:val="0052135F"/>
    <w:rsid w:val="005232A3"/>
    <w:rsid w:val="00526274"/>
    <w:rsid w:val="0053233D"/>
    <w:rsid w:val="00535CFB"/>
    <w:rsid w:val="00536804"/>
    <w:rsid w:val="005400B0"/>
    <w:rsid w:val="0054187F"/>
    <w:rsid w:val="00543207"/>
    <w:rsid w:val="00545EEE"/>
    <w:rsid w:val="00546F59"/>
    <w:rsid w:val="005514F6"/>
    <w:rsid w:val="00552359"/>
    <w:rsid w:val="00553D0A"/>
    <w:rsid w:val="00554BF4"/>
    <w:rsid w:val="00555892"/>
    <w:rsid w:val="00556C73"/>
    <w:rsid w:val="00557853"/>
    <w:rsid w:val="00560CC3"/>
    <w:rsid w:val="0056165E"/>
    <w:rsid w:val="00561E84"/>
    <w:rsid w:val="00562620"/>
    <w:rsid w:val="0056589E"/>
    <w:rsid w:val="00566229"/>
    <w:rsid w:val="0057045E"/>
    <w:rsid w:val="00575567"/>
    <w:rsid w:val="0057636C"/>
    <w:rsid w:val="00580D38"/>
    <w:rsid w:val="00581957"/>
    <w:rsid w:val="005834AB"/>
    <w:rsid w:val="00592EB6"/>
    <w:rsid w:val="00596B1C"/>
    <w:rsid w:val="005973A2"/>
    <w:rsid w:val="005A0DE5"/>
    <w:rsid w:val="005A19E8"/>
    <w:rsid w:val="005A3AE8"/>
    <w:rsid w:val="005A3F3C"/>
    <w:rsid w:val="005A55F5"/>
    <w:rsid w:val="005A66C6"/>
    <w:rsid w:val="005A6C16"/>
    <w:rsid w:val="005A7369"/>
    <w:rsid w:val="005B1C8C"/>
    <w:rsid w:val="005B2129"/>
    <w:rsid w:val="005B2E10"/>
    <w:rsid w:val="005B7F12"/>
    <w:rsid w:val="005C166E"/>
    <w:rsid w:val="005C1FEA"/>
    <w:rsid w:val="005C7781"/>
    <w:rsid w:val="005C78B4"/>
    <w:rsid w:val="005D1372"/>
    <w:rsid w:val="005D164C"/>
    <w:rsid w:val="005D3C61"/>
    <w:rsid w:val="005D5207"/>
    <w:rsid w:val="005D5BC2"/>
    <w:rsid w:val="005E19A0"/>
    <w:rsid w:val="005E4A02"/>
    <w:rsid w:val="005E6BDE"/>
    <w:rsid w:val="005E7DC0"/>
    <w:rsid w:val="005F024F"/>
    <w:rsid w:val="005F0954"/>
    <w:rsid w:val="005F47F5"/>
    <w:rsid w:val="00601B9C"/>
    <w:rsid w:val="006020BF"/>
    <w:rsid w:val="0060239E"/>
    <w:rsid w:val="00602B98"/>
    <w:rsid w:val="0060368D"/>
    <w:rsid w:val="006042B0"/>
    <w:rsid w:val="00604F49"/>
    <w:rsid w:val="00606FA0"/>
    <w:rsid w:val="00607538"/>
    <w:rsid w:val="006076F3"/>
    <w:rsid w:val="00607982"/>
    <w:rsid w:val="00607AEA"/>
    <w:rsid w:val="00607E08"/>
    <w:rsid w:val="006115B8"/>
    <w:rsid w:val="00616DD0"/>
    <w:rsid w:val="00620D33"/>
    <w:rsid w:val="00621528"/>
    <w:rsid w:val="00621798"/>
    <w:rsid w:val="00621F86"/>
    <w:rsid w:val="00630E24"/>
    <w:rsid w:val="00632D18"/>
    <w:rsid w:val="00633816"/>
    <w:rsid w:val="00634A61"/>
    <w:rsid w:val="0063554A"/>
    <w:rsid w:val="00637155"/>
    <w:rsid w:val="00637E11"/>
    <w:rsid w:val="00640618"/>
    <w:rsid w:val="006431F4"/>
    <w:rsid w:val="0064604E"/>
    <w:rsid w:val="0064655E"/>
    <w:rsid w:val="006466F9"/>
    <w:rsid w:val="00647BFA"/>
    <w:rsid w:val="0065014B"/>
    <w:rsid w:val="00651808"/>
    <w:rsid w:val="00651864"/>
    <w:rsid w:val="0065349D"/>
    <w:rsid w:val="00653F09"/>
    <w:rsid w:val="00655695"/>
    <w:rsid w:val="00655F70"/>
    <w:rsid w:val="0065641F"/>
    <w:rsid w:val="00656855"/>
    <w:rsid w:val="00662DE4"/>
    <w:rsid w:val="006631AD"/>
    <w:rsid w:val="00663B4D"/>
    <w:rsid w:val="00663C85"/>
    <w:rsid w:val="00667BB9"/>
    <w:rsid w:val="006701D6"/>
    <w:rsid w:val="006723AB"/>
    <w:rsid w:val="00672B04"/>
    <w:rsid w:val="00673676"/>
    <w:rsid w:val="0067492E"/>
    <w:rsid w:val="00677904"/>
    <w:rsid w:val="00680EBC"/>
    <w:rsid w:val="006823A6"/>
    <w:rsid w:val="00683F81"/>
    <w:rsid w:val="00684E84"/>
    <w:rsid w:val="00685140"/>
    <w:rsid w:val="00687A6F"/>
    <w:rsid w:val="00691616"/>
    <w:rsid w:val="00694182"/>
    <w:rsid w:val="00696C7C"/>
    <w:rsid w:val="006A41D8"/>
    <w:rsid w:val="006A544B"/>
    <w:rsid w:val="006A5B5E"/>
    <w:rsid w:val="006B06D0"/>
    <w:rsid w:val="006B44B6"/>
    <w:rsid w:val="006B55E2"/>
    <w:rsid w:val="006B7A6C"/>
    <w:rsid w:val="006B7AB6"/>
    <w:rsid w:val="006C0A48"/>
    <w:rsid w:val="006C18EF"/>
    <w:rsid w:val="006C2769"/>
    <w:rsid w:val="006C2E0B"/>
    <w:rsid w:val="006C4528"/>
    <w:rsid w:val="006C584B"/>
    <w:rsid w:val="006C7103"/>
    <w:rsid w:val="006C772F"/>
    <w:rsid w:val="006D2583"/>
    <w:rsid w:val="006D2FB2"/>
    <w:rsid w:val="006D3275"/>
    <w:rsid w:val="006D3486"/>
    <w:rsid w:val="006D4F3B"/>
    <w:rsid w:val="006D56CE"/>
    <w:rsid w:val="006D58C0"/>
    <w:rsid w:val="006D5C09"/>
    <w:rsid w:val="006D6374"/>
    <w:rsid w:val="006D6BB9"/>
    <w:rsid w:val="006E218E"/>
    <w:rsid w:val="006E76A2"/>
    <w:rsid w:val="006F06D7"/>
    <w:rsid w:val="006F247F"/>
    <w:rsid w:val="006F3C83"/>
    <w:rsid w:val="006F57CC"/>
    <w:rsid w:val="006F5D3A"/>
    <w:rsid w:val="006F7005"/>
    <w:rsid w:val="00700151"/>
    <w:rsid w:val="00701540"/>
    <w:rsid w:val="00702957"/>
    <w:rsid w:val="00703DD3"/>
    <w:rsid w:val="00703F13"/>
    <w:rsid w:val="00704820"/>
    <w:rsid w:val="007048C1"/>
    <w:rsid w:val="00707BFE"/>
    <w:rsid w:val="007102F4"/>
    <w:rsid w:val="00711312"/>
    <w:rsid w:val="00712049"/>
    <w:rsid w:val="007128FB"/>
    <w:rsid w:val="007137E6"/>
    <w:rsid w:val="007139D7"/>
    <w:rsid w:val="00713BE5"/>
    <w:rsid w:val="007161FF"/>
    <w:rsid w:val="00716C07"/>
    <w:rsid w:val="0072117A"/>
    <w:rsid w:val="00722611"/>
    <w:rsid w:val="007258DE"/>
    <w:rsid w:val="00725FCF"/>
    <w:rsid w:val="00726C5F"/>
    <w:rsid w:val="007271E0"/>
    <w:rsid w:val="0073092B"/>
    <w:rsid w:val="00732CF3"/>
    <w:rsid w:val="00732F96"/>
    <w:rsid w:val="007346D6"/>
    <w:rsid w:val="00737F83"/>
    <w:rsid w:val="0074054A"/>
    <w:rsid w:val="00740EA5"/>
    <w:rsid w:val="007415D6"/>
    <w:rsid w:val="007419D1"/>
    <w:rsid w:val="0074309C"/>
    <w:rsid w:val="007434C4"/>
    <w:rsid w:val="00744776"/>
    <w:rsid w:val="00744BCD"/>
    <w:rsid w:val="0074634F"/>
    <w:rsid w:val="007465A5"/>
    <w:rsid w:val="00751184"/>
    <w:rsid w:val="007514A0"/>
    <w:rsid w:val="00754AB5"/>
    <w:rsid w:val="00757AA0"/>
    <w:rsid w:val="00757BE1"/>
    <w:rsid w:val="007613F3"/>
    <w:rsid w:val="00762CC8"/>
    <w:rsid w:val="00762EEB"/>
    <w:rsid w:val="00764F93"/>
    <w:rsid w:val="0076507D"/>
    <w:rsid w:val="00771170"/>
    <w:rsid w:val="00772CB6"/>
    <w:rsid w:val="00774866"/>
    <w:rsid w:val="00774C26"/>
    <w:rsid w:val="00775E03"/>
    <w:rsid w:val="00777C85"/>
    <w:rsid w:val="00781382"/>
    <w:rsid w:val="00782DF0"/>
    <w:rsid w:val="00783426"/>
    <w:rsid w:val="0078469D"/>
    <w:rsid w:val="00785CFA"/>
    <w:rsid w:val="00786617"/>
    <w:rsid w:val="00786EBE"/>
    <w:rsid w:val="00790063"/>
    <w:rsid w:val="007916A8"/>
    <w:rsid w:val="007926B5"/>
    <w:rsid w:val="00792AE7"/>
    <w:rsid w:val="00793617"/>
    <w:rsid w:val="00795AF1"/>
    <w:rsid w:val="00795CFD"/>
    <w:rsid w:val="00796B19"/>
    <w:rsid w:val="007972FD"/>
    <w:rsid w:val="007974F7"/>
    <w:rsid w:val="007A080F"/>
    <w:rsid w:val="007A4054"/>
    <w:rsid w:val="007A4427"/>
    <w:rsid w:val="007A4A47"/>
    <w:rsid w:val="007A4F44"/>
    <w:rsid w:val="007A592F"/>
    <w:rsid w:val="007B1299"/>
    <w:rsid w:val="007B36E3"/>
    <w:rsid w:val="007B36F5"/>
    <w:rsid w:val="007B38A8"/>
    <w:rsid w:val="007B7FEF"/>
    <w:rsid w:val="007C2BDC"/>
    <w:rsid w:val="007C30C1"/>
    <w:rsid w:val="007C4B1F"/>
    <w:rsid w:val="007D19A5"/>
    <w:rsid w:val="007D3979"/>
    <w:rsid w:val="007D3F9F"/>
    <w:rsid w:val="007D550A"/>
    <w:rsid w:val="007E018F"/>
    <w:rsid w:val="007E110A"/>
    <w:rsid w:val="007E1A9A"/>
    <w:rsid w:val="007E4502"/>
    <w:rsid w:val="007E697F"/>
    <w:rsid w:val="007E70A1"/>
    <w:rsid w:val="007E710A"/>
    <w:rsid w:val="007F077D"/>
    <w:rsid w:val="007F3EF3"/>
    <w:rsid w:val="007F3EF9"/>
    <w:rsid w:val="007F41E4"/>
    <w:rsid w:val="007F509A"/>
    <w:rsid w:val="007F5FBC"/>
    <w:rsid w:val="00802237"/>
    <w:rsid w:val="00803F45"/>
    <w:rsid w:val="0080654B"/>
    <w:rsid w:val="00807116"/>
    <w:rsid w:val="0081033E"/>
    <w:rsid w:val="00810B36"/>
    <w:rsid w:val="00813214"/>
    <w:rsid w:val="008133DA"/>
    <w:rsid w:val="008143D5"/>
    <w:rsid w:val="00816F4D"/>
    <w:rsid w:val="00816FE7"/>
    <w:rsid w:val="00816FFD"/>
    <w:rsid w:val="008207BC"/>
    <w:rsid w:val="00821828"/>
    <w:rsid w:val="00822895"/>
    <w:rsid w:val="008253F8"/>
    <w:rsid w:val="00826101"/>
    <w:rsid w:val="008264A5"/>
    <w:rsid w:val="00830BB9"/>
    <w:rsid w:val="008318B7"/>
    <w:rsid w:val="008324AE"/>
    <w:rsid w:val="00833E54"/>
    <w:rsid w:val="008361A7"/>
    <w:rsid w:val="00837415"/>
    <w:rsid w:val="00840829"/>
    <w:rsid w:val="00843AF1"/>
    <w:rsid w:val="00850B3C"/>
    <w:rsid w:val="00850D57"/>
    <w:rsid w:val="0085167D"/>
    <w:rsid w:val="00851980"/>
    <w:rsid w:val="008543AA"/>
    <w:rsid w:val="00854622"/>
    <w:rsid w:val="00854C3F"/>
    <w:rsid w:val="00854EF4"/>
    <w:rsid w:val="008550BE"/>
    <w:rsid w:val="0085624D"/>
    <w:rsid w:val="008574EF"/>
    <w:rsid w:val="008600AD"/>
    <w:rsid w:val="00861B91"/>
    <w:rsid w:val="00862B93"/>
    <w:rsid w:val="00862DD7"/>
    <w:rsid w:val="00863263"/>
    <w:rsid w:val="008636D9"/>
    <w:rsid w:val="00864CAC"/>
    <w:rsid w:val="00865563"/>
    <w:rsid w:val="008661A1"/>
    <w:rsid w:val="0086646F"/>
    <w:rsid w:val="0087036C"/>
    <w:rsid w:val="0087166D"/>
    <w:rsid w:val="008723EE"/>
    <w:rsid w:val="008727FA"/>
    <w:rsid w:val="00875F78"/>
    <w:rsid w:val="00877F95"/>
    <w:rsid w:val="0088045E"/>
    <w:rsid w:val="008814E7"/>
    <w:rsid w:val="00882406"/>
    <w:rsid w:val="00884065"/>
    <w:rsid w:val="00884DAF"/>
    <w:rsid w:val="00885357"/>
    <w:rsid w:val="00892A6D"/>
    <w:rsid w:val="0089790B"/>
    <w:rsid w:val="00897BB1"/>
    <w:rsid w:val="008A0000"/>
    <w:rsid w:val="008A192E"/>
    <w:rsid w:val="008A2A8F"/>
    <w:rsid w:val="008A563E"/>
    <w:rsid w:val="008A5988"/>
    <w:rsid w:val="008B2F29"/>
    <w:rsid w:val="008B3181"/>
    <w:rsid w:val="008B3226"/>
    <w:rsid w:val="008B4911"/>
    <w:rsid w:val="008B4FFF"/>
    <w:rsid w:val="008B5DBE"/>
    <w:rsid w:val="008B6AAA"/>
    <w:rsid w:val="008C1271"/>
    <w:rsid w:val="008C1284"/>
    <w:rsid w:val="008C4911"/>
    <w:rsid w:val="008C4DE0"/>
    <w:rsid w:val="008D31B6"/>
    <w:rsid w:val="008D3E0E"/>
    <w:rsid w:val="008D4750"/>
    <w:rsid w:val="008D4E7E"/>
    <w:rsid w:val="008D524F"/>
    <w:rsid w:val="008E35C8"/>
    <w:rsid w:val="008E3E1D"/>
    <w:rsid w:val="008E3E92"/>
    <w:rsid w:val="008E5B8F"/>
    <w:rsid w:val="008E7248"/>
    <w:rsid w:val="008E7B86"/>
    <w:rsid w:val="008F0566"/>
    <w:rsid w:val="008F0A86"/>
    <w:rsid w:val="008F4492"/>
    <w:rsid w:val="008F4F4B"/>
    <w:rsid w:val="008F5740"/>
    <w:rsid w:val="008F5E18"/>
    <w:rsid w:val="008F6FF4"/>
    <w:rsid w:val="00901353"/>
    <w:rsid w:val="00901C6E"/>
    <w:rsid w:val="00904651"/>
    <w:rsid w:val="00904C1B"/>
    <w:rsid w:val="009057C2"/>
    <w:rsid w:val="00907755"/>
    <w:rsid w:val="009117AC"/>
    <w:rsid w:val="009120B4"/>
    <w:rsid w:val="00913094"/>
    <w:rsid w:val="00914FAC"/>
    <w:rsid w:val="00916D24"/>
    <w:rsid w:val="009209A8"/>
    <w:rsid w:val="00926889"/>
    <w:rsid w:val="009313E4"/>
    <w:rsid w:val="00932DA6"/>
    <w:rsid w:val="00936525"/>
    <w:rsid w:val="00937F1A"/>
    <w:rsid w:val="00941F7E"/>
    <w:rsid w:val="00944FFA"/>
    <w:rsid w:val="009450A1"/>
    <w:rsid w:val="00945D2C"/>
    <w:rsid w:val="00946A9F"/>
    <w:rsid w:val="0095019C"/>
    <w:rsid w:val="00951658"/>
    <w:rsid w:val="009517C7"/>
    <w:rsid w:val="009536EE"/>
    <w:rsid w:val="00953F08"/>
    <w:rsid w:val="0095748D"/>
    <w:rsid w:val="00960862"/>
    <w:rsid w:val="00961F93"/>
    <w:rsid w:val="00967C56"/>
    <w:rsid w:val="00970C03"/>
    <w:rsid w:val="00975C68"/>
    <w:rsid w:val="00981318"/>
    <w:rsid w:val="00982F83"/>
    <w:rsid w:val="00984373"/>
    <w:rsid w:val="009854A7"/>
    <w:rsid w:val="00986491"/>
    <w:rsid w:val="00990F08"/>
    <w:rsid w:val="00991279"/>
    <w:rsid w:val="00992BA7"/>
    <w:rsid w:val="00995CDF"/>
    <w:rsid w:val="00997783"/>
    <w:rsid w:val="009A0782"/>
    <w:rsid w:val="009A271E"/>
    <w:rsid w:val="009A35C8"/>
    <w:rsid w:val="009A4441"/>
    <w:rsid w:val="009A6281"/>
    <w:rsid w:val="009A7FDF"/>
    <w:rsid w:val="009B2621"/>
    <w:rsid w:val="009B3D7B"/>
    <w:rsid w:val="009B589C"/>
    <w:rsid w:val="009B5E23"/>
    <w:rsid w:val="009C0462"/>
    <w:rsid w:val="009C13BD"/>
    <w:rsid w:val="009C1BEF"/>
    <w:rsid w:val="009C2327"/>
    <w:rsid w:val="009C3203"/>
    <w:rsid w:val="009D4B80"/>
    <w:rsid w:val="009D63C3"/>
    <w:rsid w:val="009D7437"/>
    <w:rsid w:val="009E0931"/>
    <w:rsid w:val="009E09ED"/>
    <w:rsid w:val="009E1498"/>
    <w:rsid w:val="009E18A8"/>
    <w:rsid w:val="009E1E49"/>
    <w:rsid w:val="009E1EFE"/>
    <w:rsid w:val="009E3308"/>
    <w:rsid w:val="009E6027"/>
    <w:rsid w:val="009E6307"/>
    <w:rsid w:val="009E7DFC"/>
    <w:rsid w:val="009F3FAF"/>
    <w:rsid w:val="009F40FE"/>
    <w:rsid w:val="009F5EF0"/>
    <w:rsid w:val="00A02B66"/>
    <w:rsid w:val="00A04C7D"/>
    <w:rsid w:val="00A05091"/>
    <w:rsid w:val="00A05FBC"/>
    <w:rsid w:val="00A1091C"/>
    <w:rsid w:val="00A131D7"/>
    <w:rsid w:val="00A139D9"/>
    <w:rsid w:val="00A14546"/>
    <w:rsid w:val="00A15318"/>
    <w:rsid w:val="00A1570B"/>
    <w:rsid w:val="00A16035"/>
    <w:rsid w:val="00A1687C"/>
    <w:rsid w:val="00A17E39"/>
    <w:rsid w:val="00A22720"/>
    <w:rsid w:val="00A22F1A"/>
    <w:rsid w:val="00A23FB6"/>
    <w:rsid w:val="00A25937"/>
    <w:rsid w:val="00A25AFB"/>
    <w:rsid w:val="00A261D1"/>
    <w:rsid w:val="00A30274"/>
    <w:rsid w:val="00A31548"/>
    <w:rsid w:val="00A31FCC"/>
    <w:rsid w:val="00A3338E"/>
    <w:rsid w:val="00A33849"/>
    <w:rsid w:val="00A362A0"/>
    <w:rsid w:val="00A40C88"/>
    <w:rsid w:val="00A4252A"/>
    <w:rsid w:val="00A4367A"/>
    <w:rsid w:val="00A47FB3"/>
    <w:rsid w:val="00A5072F"/>
    <w:rsid w:val="00A50F03"/>
    <w:rsid w:val="00A5130A"/>
    <w:rsid w:val="00A54849"/>
    <w:rsid w:val="00A56611"/>
    <w:rsid w:val="00A60C7D"/>
    <w:rsid w:val="00A627E0"/>
    <w:rsid w:val="00A63E37"/>
    <w:rsid w:val="00A64337"/>
    <w:rsid w:val="00A65D7F"/>
    <w:rsid w:val="00A66569"/>
    <w:rsid w:val="00A67C64"/>
    <w:rsid w:val="00A70479"/>
    <w:rsid w:val="00A7140F"/>
    <w:rsid w:val="00A76BB4"/>
    <w:rsid w:val="00A77727"/>
    <w:rsid w:val="00A81678"/>
    <w:rsid w:val="00A83521"/>
    <w:rsid w:val="00A8384F"/>
    <w:rsid w:val="00A83BCD"/>
    <w:rsid w:val="00A853DF"/>
    <w:rsid w:val="00A864A1"/>
    <w:rsid w:val="00A87A62"/>
    <w:rsid w:val="00A87B1F"/>
    <w:rsid w:val="00A9282D"/>
    <w:rsid w:val="00A92B8A"/>
    <w:rsid w:val="00A93428"/>
    <w:rsid w:val="00A9409B"/>
    <w:rsid w:val="00AA0722"/>
    <w:rsid w:val="00AA126C"/>
    <w:rsid w:val="00AA13E7"/>
    <w:rsid w:val="00AA25E0"/>
    <w:rsid w:val="00AA72BC"/>
    <w:rsid w:val="00AB290C"/>
    <w:rsid w:val="00AB3665"/>
    <w:rsid w:val="00AB52CD"/>
    <w:rsid w:val="00AC2017"/>
    <w:rsid w:val="00AC2D69"/>
    <w:rsid w:val="00AC3566"/>
    <w:rsid w:val="00AC37C6"/>
    <w:rsid w:val="00AC3916"/>
    <w:rsid w:val="00AC6326"/>
    <w:rsid w:val="00AC68FF"/>
    <w:rsid w:val="00AD3A77"/>
    <w:rsid w:val="00AD3BF7"/>
    <w:rsid w:val="00AD72E6"/>
    <w:rsid w:val="00AE1A31"/>
    <w:rsid w:val="00AE301C"/>
    <w:rsid w:val="00AE40EF"/>
    <w:rsid w:val="00AE5328"/>
    <w:rsid w:val="00AE53D0"/>
    <w:rsid w:val="00AE6A69"/>
    <w:rsid w:val="00AE75D3"/>
    <w:rsid w:val="00AE7A31"/>
    <w:rsid w:val="00AF03A8"/>
    <w:rsid w:val="00AF0AF8"/>
    <w:rsid w:val="00AF0B9E"/>
    <w:rsid w:val="00AF3425"/>
    <w:rsid w:val="00AF3DA3"/>
    <w:rsid w:val="00AF4D6F"/>
    <w:rsid w:val="00AF75F7"/>
    <w:rsid w:val="00B01126"/>
    <w:rsid w:val="00B0487E"/>
    <w:rsid w:val="00B05633"/>
    <w:rsid w:val="00B05757"/>
    <w:rsid w:val="00B05B0B"/>
    <w:rsid w:val="00B05D6C"/>
    <w:rsid w:val="00B06275"/>
    <w:rsid w:val="00B062DC"/>
    <w:rsid w:val="00B105DE"/>
    <w:rsid w:val="00B11D33"/>
    <w:rsid w:val="00B13E99"/>
    <w:rsid w:val="00B202CC"/>
    <w:rsid w:val="00B22E21"/>
    <w:rsid w:val="00B24398"/>
    <w:rsid w:val="00B259A6"/>
    <w:rsid w:val="00B27190"/>
    <w:rsid w:val="00B36C9B"/>
    <w:rsid w:val="00B37704"/>
    <w:rsid w:val="00B41FEF"/>
    <w:rsid w:val="00B46752"/>
    <w:rsid w:val="00B47268"/>
    <w:rsid w:val="00B503EE"/>
    <w:rsid w:val="00B507B1"/>
    <w:rsid w:val="00B52A44"/>
    <w:rsid w:val="00B53CD3"/>
    <w:rsid w:val="00B54C47"/>
    <w:rsid w:val="00B553EA"/>
    <w:rsid w:val="00B56E62"/>
    <w:rsid w:val="00B577F9"/>
    <w:rsid w:val="00B57806"/>
    <w:rsid w:val="00B5790A"/>
    <w:rsid w:val="00B600A3"/>
    <w:rsid w:val="00B61D92"/>
    <w:rsid w:val="00B625B5"/>
    <w:rsid w:val="00B63010"/>
    <w:rsid w:val="00B63EEA"/>
    <w:rsid w:val="00B6416E"/>
    <w:rsid w:val="00B64226"/>
    <w:rsid w:val="00B64405"/>
    <w:rsid w:val="00B65B07"/>
    <w:rsid w:val="00B67C92"/>
    <w:rsid w:val="00B715E4"/>
    <w:rsid w:val="00B721C2"/>
    <w:rsid w:val="00B72E4F"/>
    <w:rsid w:val="00B730F6"/>
    <w:rsid w:val="00B7409F"/>
    <w:rsid w:val="00B75108"/>
    <w:rsid w:val="00B75973"/>
    <w:rsid w:val="00B76A25"/>
    <w:rsid w:val="00B838B0"/>
    <w:rsid w:val="00B8455D"/>
    <w:rsid w:val="00B92EF3"/>
    <w:rsid w:val="00B93619"/>
    <w:rsid w:val="00B937A6"/>
    <w:rsid w:val="00B938FC"/>
    <w:rsid w:val="00B94B95"/>
    <w:rsid w:val="00BA0341"/>
    <w:rsid w:val="00BA2837"/>
    <w:rsid w:val="00BA3717"/>
    <w:rsid w:val="00BA73D1"/>
    <w:rsid w:val="00BA7F4B"/>
    <w:rsid w:val="00BB13AF"/>
    <w:rsid w:val="00BB2010"/>
    <w:rsid w:val="00BB4FA7"/>
    <w:rsid w:val="00BC01C3"/>
    <w:rsid w:val="00BC1EC7"/>
    <w:rsid w:val="00BC4606"/>
    <w:rsid w:val="00BC58C0"/>
    <w:rsid w:val="00BD01AB"/>
    <w:rsid w:val="00BD0A80"/>
    <w:rsid w:val="00BD1A66"/>
    <w:rsid w:val="00BD3D75"/>
    <w:rsid w:val="00BD430A"/>
    <w:rsid w:val="00BD7017"/>
    <w:rsid w:val="00BD7E8E"/>
    <w:rsid w:val="00BE231A"/>
    <w:rsid w:val="00BE28AB"/>
    <w:rsid w:val="00BE3681"/>
    <w:rsid w:val="00BE52E6"/>
    <w:rsid w:val="00BE5D77"/>
    <w:rsid w:val="00BE69A3"/>
    <w:rsid w:val="00BF0156"/>
    <w:rsid w:val="00BF311F"/>
    <w:rsid w:val="00BF3824"/>
    <w:rsid w:val="00BF530F"/>
    <w:rsid w:val="00BF53C2"/>
    <w:rsid w:val="00BF5729"/>
    <w:rsid w:val="00BF5CF6"/>
    <w:rsid w:val="00C005CE"/>
    <w:rsid w:val="00C02326"/>
    <w:rsid w:val="00C0366D"/>
    <w:rsid w:val="00C11362"/>
    <w:rsid w:val="00C1139F"/>
    <w:rsid w:val="00C13C74"/>
    <w:rsid w:val="00C14017"/>
    <w:rsid w:val="00C15EDC"/>
    <w:rsid w:val="00C21364"/>
    <w:rsid w:val="00C226D4"/>
    <w:rsid w:val="00C24069"/>
    <w:rsid w:val="00C248E2"/>
    <w:rsid w:val="00C32AED"/>
    <w:rsid w:val="00C368AD"/>
    <w:rsid w:val="00C36B0D"/>
    <w:rsid w:val="00C4236F"/>
    <w:rsid w:val="00C42E2D"/>
    <w:rsid w:val="00C433AB"/>
    <w:rsid w:val="00C47EA3"/>
    <w:rsid w:val="00C52D89"/>
    <w:rsid w:val="00C53402"/>
    <w:rsid w:val="00C545F2"/>
    <w:rsid w:val="00C56D08"/>
    <w:rsid w:val="00C64242"/>
    <w:rsid w:val="00C662D2"/>
    <w:rsid w:val="00C66596"/>
    <w:rsid w:val="00C6735B"/>
    <w:rsid w:val="00C7256D"/>
    <w:rsid w:val="00C736C5"/>
    <w:rsid w:val="00C77850"/>
    <w:rsid w:val="00C801D0"/>
    <w:rsid w:val="00C806A9"/>
    <w:rsid w:val="00C81B1B"/>
    <w:rsid w:val="00C82C98"/>
    <w:rsid w:val="00C83FAB"/>
    <w:rsid w:val="00C84BC5"/>
    <w:rsid w:val="00C8552F"/>
    <w:rsid w:val="00C8770E"/>
    <w:rsid w:val="00C90198"/>
    <w:rsid w:val="00C91AE6"/>
    <w:rsid w:val="00C97CCE"/>
    <w:rsid w:val="00CA0884"/>
    <w:rsid w:val="00CA090B"/>
    <w:rsid w:val="00CA20F1"/>
    <w:rsid w:val="00CA33CA"/>
    <w:rsid w:val="00CA4F5D"/>
    <w:rsid w:val="00CA64C7"/>
    <w:rsid w:val="00CA6537"/>
    <w:rsid w:val="00CA715A"/>
    <w:rsid w:val="00CA7C5A"/>
    <w:rsid w:val="00CB3451"/>
    <w:rsid w:val="00CB40D2"/>
    <w:rsid w:val="00CB5E8A"/>
    <w:rsid w:val="00CC19F1"/>
    <w:rsid w:val="00CC1C51"/>
    <w:rsid w:val="00CC2808"/>
    <w:rsid w:val="00CC301B"/>
    <w:rsid w:val="00CC3300"/>
    <w:rsid w:val="00CD22B8"/>
    <w:rsid w:val="00CD362E"/>
    <w:rsid w:val="00CD3AB5"/>
    <w:rsid w:val="00CD4A3B"/>
    <w:rsid w:val="00CD6919"/>
    <w:rsid w:val="00CD6B81"/>
    <w:rsid w:val="00CE0C87"/>
    <w:rsid w:val="00CE3859"/>
    <w:rsid w:val="00CF0A68"/>
    <w:rsid w:val="00CF1E2C"/>
    <w:rsid w:val="00CF32C9"/>
    <w:rsid w:val="00CF5845"/>
    <w:rsid w:val="00D0038B"/>
    <w:rsid w:val="00D00C3A"/>
    <w:rsid w:val="00D00E48"/>
    <w:rsid w:val="00D04137"/>
    <w:rsid w:val="00D1155A"/>
    <w:rsid w:val="00D11881"/>
    <w:rsid w:val="00D11C70"/>
    <w:rsid w:val="00D1251E"/>
    <w:rsid w:val="00D12784"/>
    <w:rsid w:val="00D12F00"/>
    <w:rsid w:val="00D14573"/>
    <w:rsid w:val="00D1477F"/>
    <w:rsid w:val="00D1671D"/>
    <w:rsid w:val="00D2087F"/>
    <w:rsid w:val="00D228B7"/>
    <w:rsid w:val="00D23013"/>
    <w:rsid w:val="00D24D4B"/>
    <w:rsid w:val="00D26AB7"/>
    <w:rsid w:val="00D27339"/>
    <w:rsid w:val="00D30BA2"/>
    <w:rsid w:val="00D32700"/>
    <w:rsid w:val="00D340F3"/>
    <w:rsid w:val="00D3528F"/>
    <w:rsid w:val="00D36DA0"/>
    <w:rsid w:val="00D41581"/>
    <w:rsid w:val="00D423E5"/>
    <w:rsid w:val="00D43137"/>
    <w:rsid w:val="00D439A9"/>
    <w:rsid w:val="00D461D8"/>
    <w:rsid w:val="00D46BBF"/>
    <w:rsid w:val="00D51034"/>
    <w:rsid w:val="00D51826"/>
    <w:rsid w:val="00D51DCE"/>
    <w:rsid w:val="00D55A86"/>
    <w:rsid w:val="00D56B93"/>
    <w:rsid w:val="00D57A4D"/>
    <w:rsid w:val="00D63A2F"/>
    <w:rsid w:val="00D64D56"/>
    <w:rsid w:val="00D66E57"/>
    <w:rsid w:val="00D72B90"/>
    <w:rsid w:val="00D73E89"/>
    <w:rsid w:val="00D75AA4"/>
    <w:rsid w:val="00D77210"/>
    <w:rsid w:val="00D774BD"/>
    <w:rsid w:val="00D82E68"/>
    <w:rsid w:val="00D833CB"/>
    <w:rsid w:val="00D84541"/>
    <w:rsid w:val="00D84CBB"/>
    <w:rsid w:val="00D853BF"/>
    <w:rsid w:val="00D919E5"/>
    <w:rsid w:val="00D92456"/>
    <w:rsid w:val="00D9310D"/>
    <w:rsid w:val="00D9415F"/>
    <w:rsid w:val="00D9556F"/>
    <w:rsid w:val="00D9644D"/>
    <w:rsid w:val="00D96CE6"/>
    <w:rsid w:val="00D971DE"/>
    <w:rsid w:val="00DA1B0B"/>
    <w:rsid w:val="00DA36FC"/>
    <w:rsid w:val="00DA47DB"/>
    <w:rsid w:val="00DA53E7"/>
    <w:rsid w:val="00DA56FC"/>
    <w:rsid w:val="00DA6D15"/>
    <w:rsid w:val="00DB107B"/>
    <w:rsid w:val="00DB46B8"/>
    <w:rsid w:val="00DB4C7F"/>
    <w:rsid w:val="00DB75AA"/>
    <w:rsid w:val="00DC3E4E"/>
    <w:rsid w:val="00DC6749"/>
    <w:rsid w:val="00DC6B4B"/>
    <w:rsid w:val="00DC7049"/>
    <w:rsid w:val="00DD36AF"/>
    <w:rsid w:val="00DE1490"/>
    <w:rsid w:val="00DE45AD"/>
    <w:rsid w:val="00DE4D78"/>
    <w:rsid w:val="00DE62C0"/>
    <w:rsid w:val="00DF0BB0"/>
    <w:rsid w:val="00DF3632"/>
    <w:rsid w:val="00DF4BA7"/>
    <w:rsid w:val="00DF507B"/>
    <w:rsid w:val="00DF64CB"/>
    <w:rsid w:val="00DF6EEC"/>
    <w:rsid w:val="00DF772C"/>
    <w:rsid w:val="00DF7BE5"/>
    <w:rsid w:val="00E00260"/>
    <w:rsid w:val="00E005D5"/>
    <w:rsid w:val="00E00E95"/>
    <w:rsid w:val="00E01440"/>
    <w:rsid w:val="00E02278"/>
    <w:rsid w:val="00E026D3"/>
    <w:rsid w:val="00E02C7B"/>
    <w:rsid w:val="00E03A61"/>
    <w:rsid w:val="00E07D40"/>
    <w:rsid w:val="00E15D0D"/>
    <w:rsid w:val="00E1604A"/>
    <w:rsid w:val="00E17434"/>
    <w:rsid w:val="00E23368"/>
    <w:rsid w:val="00E25732"/>
    <w:rsid w:val="00E30CEC"/>
    <w:rsid w:val="00E3131B"/>
    <w:rsid w:val="00E34D23"/>
    <w:rsid w:val="00E40A9B"/>
    <w:rsid w:val="00E41932"/>
    <w:rsid w:val="00E42FED"/>
    <w:rsid w:val="00E43EE6"/>
    <w:rsid w:val="00E44BFB"/>
    <w:rsid w:val="00E45B09"/>
    <w:rsid w:val="00E4793B"/>
    <w:rsid w:val="00E5124F"/>
    <w:rsid w:val="00E51C36"/>
    <w:rsid w:val="00E530D7"/>
    <w:rsid w:val="00E545C4"/>
    <w:rsid w:val="00E617E5"/>
    <w:rsid w:val="00E62ECB"/>
    <w:rsid w:val="00E72611"/>
    <w:rsid w:val="00E72AA4"/>
    <w:rsid w:val="00E75D6E"/>
    <w:rsid w:val="00E76F25"/>
    <w:rsid w:val="00E7767F"/>
    <w:rsid w:val="00E83E15"/>
    <w:rsid w:val="00E850B0"/>
    <w:rsid w:val="00E8555A"/>
    <w:rsid w:val="00E85702"/>
    <w:rsid w:val="00E85C9D"/>
    <w:rsid w:val="00E90AF5"/>
    <w:rsid w:val="00E922BE"/>
    <w:rsid w:val="00EA1DA6"/>
    <w:rsid w:val="00EA21F0"/>
    <w:rsid w:val="00EA2E91"/>
    <w:rsid w:val="00EA34DA"/>
    <w:rsid w:val="00EA3CB8"/>
    <w:rsid w:val="00EA4167"/>
    <w:rsid w:val="00EA520D"/>
    <w:rsid w:val="00EA6D50"/>
    <w:rsid w:val="00EB2425"/>
    <w:rsid w:val="00EC02B3"/>
    <w:rsid w:val="00EC07FE"/>
    <w:rsid w:val="00EC16AB"/>
    <w:rsid w:val="00EC2A27"/>
    <w:rsid w:val="00EC362E"/>
    <w:rsid w:val="00EC3CF4"/>
    <w:rsid w:val="00EC444F"/>
    <w:rsid w:val="00ED2434"/>
    <w:rsid w:val="00ED3CF5"/>
    <w:rsid w:val="00EE120D"/>
    <w:rsid w:val="00EE3A8B"/>
    <w:rsid w:val="00EE647D"/>
    <w:rsid w:val="00EE6EC3"/>
    <w:rsid w:val="00EE7F91"/>
    <w:rsid w:val="00EF03C9"/>
    <w:rsid w:val="00EF0702"/>
    <w:rsid w:val="00EF1594"/>
    <w:rsid w:val="00EF1777"/>
    <w:rsid w:val="00EF2764"/>
    <w:rsid w:val="00EF4792"/>
    <w:rsid w:val="00EF4D9E"/>
    <w:rsid w:val="00EF587F"/>
    <w:rsid w:val="00EF68D6"/>
    <w:rsid w:val="00EF7690"/>
    <w:rsid w:val="00EF7D8D"/>
    <w:rsid w:val="00EF7D8E"/>
    <w:rsid w:val="00F00A0E"/>
    <w:rsid w:val="00F011FF"/>
    <w:rsid w:val="00F02FA5"/>
    <w:rsid w:val="00F04C18"/>
    <w:rsid w:val="00F069E5"/>
    <w:rsid w:val="00F11A2A"/>
    <w:rsid w:val="00F1239A"/>
    <w:rsid w:val="00F17E3D"/>
    <w:rsid w:val="00F20D71"/>
    <w:rsid w:val="00F2434F"/>
    <w:rsid w:val="00F30D3D"/>
    <w:rsid w:val="00F33386"/>
    <w:rsid w:val="00F33DA6"/>
    <w:rsid w:val="00F3429A"/>
    <w:rsid w:val="00F41645"/>
    <w:rsid w:val="00F42B10"/>
    <w:rsid w:val="00F446B6"/>
    <w:rsid w:val="00F45953"/>
    <w:rsid w:val="00F52920"/>
    <w:rsid w:val="00F52B5F"/>
    <w:rsid w:val="00F541C5"/>
    <w:rsid w:val="00F547D5"/>
    <w:rsid w:val="00F54AA4"/>
    <w:rsid w:val="00F55661"/>
    <w:rsid w:val="00F55A8B"/>
    <w:rsid w:val="00F60B5D"/>
    <w:rsid w:val="00F70A5E"/>
    <w:rsid w:val="00F71454"/>
    <w:rsid w:val="00F7572A"/>
    <w:rsid w:val="00F75FD8"/>
    <w:rsid w:val="00F91AC7"/>
    <w:rsid w:val="00F92912"/>
    <w:rsid w:val="00F93516"/>
    <w:rsid w:val="00F935C0"/>
    <w:rsid w:val="00F93E81"/>
    <w:rsid w:val="00F95CA5"/>
    <w:rsid w:val="00F96EC2"/>
    <w:rsid w:val="00F97E80"/>
    <w:rsid w:val="00FA11EF"/>
    <w:rsid w:val="00FA2019"/>
    <w:rsid w:val="00FA4041"/>
    <w:rsid w:val="00FA5286"/>
    <w:rsid w:val="00FA6457"/>
    <w:rsid w:val="00FA7B53"/>
    <w:rsid w:val="00FB0E2E"/>
    <w:rsid w:val="00FB2E62"/>
    <w:rsid w:val="00FB5445"/>
    <w:rsid w:val="00FB5985"/>
    <w:rsid w:val="00FB5CA3"/>
    <w:rsid w:val="00FC4140"/>
    <w:rsid w:val="00FC4ECE"/>
    <w:rsid w:val="00FC60AE"/>
    <w:rsid w:val="00FC7BED"/>
    <w:rsid w:val="00FD47C2"/>
    <w:rsid w:val="00FD6C99"/>
    <w:rsid w:val="00FD7DC7"/>
    <w:rsid w:val="00FE0233"/>
    <w:rsid w:val="00FE1BE3"/>
    <w:rsid w:val="00FE63F1"/>
    <w:rsid w:val="00FE7813"/>
    <w:rsid w:val="00FF0DAF"/>
    <w:rsid w:val="00FF15E6"/>
    <w:rsid w:val="00FF3251"/>
    <w:rsid w:val="00FF42AB"/>
    <w:rsid w:val="00FF4F8D"/>
    <w:rsid w:val="00FF61CA"/>
    <w:rsid w:val="00FF6D3F"/>
    <w:rsid w:val="00FF7A89"/>
    <w:rsid w:val="00FF7FED"/>
  </w:rsids>
  <m:mathPr>
    <m:mathFont m:val="Cambria Math"/>
    <m:brkBin m:val="before"/>
    <m:brkBinSub m:val="--"/>
    <m:smallFrac m:val="0"/>
    <m:dispDef/>
    <m:lMargin m:val="0"/>
    <m:rMargin m:val="0"/>
    <m:defJc m:val="centerGroup"/>
    <m:wrapIndent m:val="1440"/>
    <m:intLim m:val="subSup"/>
    <m:naryLim m:val="undOvr"/>
  </m:mathPr>
  <w:themeFontLang w:val="pt-BR"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320AF7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tedebasdepage">
    <w:name w:val="footnote text"/>
    <w:basedOn w:val="Normal"/>
    <w:link w:val="NotedebasdepageCar"/>
    <w:uiPriority w:val="99"/>
    <w:unhideWhenUsed/>
    <w:rsid w:val="008E3E92"/>
    <w:pPr>
      <w:spacing w:after="0" w:line="240" w:lineRule="auto"/>
    </w:pPr>
    <w:rPr>
      <w:sz w:val="20"/>
      <w:szCs w:val="20"/>
    </w:rPr>
  </w:style>
  <w:style w:type="character" w:customStyle="1" w:styleId="NotedebasdepageCar">
    <w:name w:val="Note de bas de page Car"/>
    <w:basedOn w:val="Policepardfaut"/>
    <w:link w:val="Notedebasdepage"/>
    <w:uiPriority w:val="99"/>
    <w:semiHidden/>
    <w:rsid w:val="008E3E92"/>
    <w:rPr>
      <w:rFonts w:eastAsiaTheme="minorEastAsia"/>
      <w:sz w:val="20"/>
      <w:szCs w:val="20"/>
      <w:lang w:eastAsia="pt-BR"/>
    </w:rPr>
  </w:style>
  <w:style w:type="character" w:styleId="Marquenotebasdepage">
    <w:name w:val="footnote reference"/>
    <w:basedOn w:val="Policepardfaut"/>
    <w:uiPriority w:val="99"/>
    <w:unhideWhenUsed/>
    <w:rsid w:val="008E3E92"/>
    <w:rPr>
      <w:vertAlign w:val="superscript"/>
    </w:rPr>
  </w:style>
  <w:style w:type="paragraph" w:styleId="En-tte">
    <w:name w:val="header"/>
    <w:basedOn w:val="Normal"/>
    <w:link w:val="En-tteCar"/>
    <w:uiPriority w:val="99"/>
    <w:semiHidden/>
    <w:unhideWhenUsed/>
    <w:rsid w:val="001451F7"/>
    <w:pPr>
      <w:tabs>
        <w:tab w:val="center" w:pos="4252"/>
        <w:tab w:val="right" w:pos="8504"/>
      </w:tabs>
      <w:spacing w:after="0" w:line="240" w:lineRule="auto"/>
    </w:pPr>
  </w:style>
  <w:style w:type="character" w:customStyle="1" w:styleId="En-tteCar">
    <w:name w:val="En-tête Car"/>
    <w:basedOn w:val="Policepardfaut"/>
    <w:link w:val="En-tte"/>
    <w:uiPriority w:val="99"/>
    <w:semiHidden/>
    <w:rsid w:val="001451F7"/>
    <w:rPr>
      <w:rFonts w:eastAsiaTheme="minorEastAsia"/>
      <w:lang w:eastAsia="pt-BR"/>
    </w:rPr>
  </w:style>
  <w:style w:type="paragraph" w:styleId="Pieddepage">
    <w:name w:val="footer"/>
    <w:basedOn w:val="Normal"/>
    <w:link w:val="PieddepageCar"/>
    <w:uiPriority w:val="99"/>
    <w:semiHidden/>
    <w:unhideWhenUsed/>
    <w:rsid w:val="001451F7"/>
    <w:pPr>
      <w:tabs>
        <w:tab w:val="center" w:pos="4252"/>
        <w:tab w:val="right" w:pos="8504"/>
      </w:tabs>
      <w:spacing w:after="0" w:line="240" w:lineRule="auto"/>
    </w:pPr>
  </w:style>
  <w:style w:type="character" w:customStyle="1" w:styleId="PieddepageCar">
    <w:name w:val="Pied de page Car"/>
    <w:basedOn w:val="Policepardfaut"/>
    <w:link w:val="Pieddepage"/>
    <w:uiPriority w:val="99"/>
    <w:semiHidden/>
    <w:rsid w:val="001451F7"/>
    <w:rPr>
      <w:rFonts w:eastAsiaTheme="minorEastAsia"/>
      <w:lang w:eastAsia="pt-BR"/>
    </w:rPr>
  </w:style>
  <w:style w:type="character" w:styleId="Lienhypertexte">
    <w:name w:val="Hyperlink"/>
    <w:basedOn w:val="Policepardfaut"/>
    <w:uiPriority w:val="99"/>
    <w:unhideWhenUsed/>
    <w:rsid w:val="0065641F"/>
    <w:rPr>
      <w:color w:val="0000FF" w:themeColor="hyperlink"/>
      <w:u w:val="single"/>
    </w:rPr>
  </w:style>
  <w:style w:type="character" w:customStyle="1" w:styleId="LinkdaInternet">
    <w:name w:val="Link da Internet"/>
    <w:basedOn w:val="Policepardfaut"/>
    <w:rsid w:val="00EE6EC3"/>
    <w:rPr>
      <w:color w:val="0563C1"/>
      <w:u w:val="single"/>
    </w:rPr>
  </w:style>
  <w:style w:type="character" w:customStyle="1" w:styleId="ncoradanotaderodap">
    <w:name w:val="Âncora da nota de rodapé"/>
    <w:rsid w:val="00EE6EC3"/>
    <w:rPr>
      <w:vertAlign w:val="superscript"/>
    </w:rPr>
  </w:style>
  <w:style w:type="paragraph" w:customStyle="1" w:styleId="Notaderodap">
    <w:name w:val="Nota de rodapé"/>
    <w:basedOn w:val="Normal"/>
    <w:rsid w:val="00EE6EC3"/>
    <w:pPr>
      <w:suppressAutoHyphens/>
      <w:spacing w:after="160" w:line="256" w:lineRule="auto"/>
    </w:pPr>
    <w:rPr>
      <w:rFonts w:ascii="Calibri" w:eastAsia="SimSun" w:hAnsi="Calibri" w:cs="Calibri"/>
      <w:lang w:eastAsia="en-US"/>
    </w:rPr>
  </w:style>
  <w:style w:type="paragraph" w:styleId="Paragraphedeliste">
    <w:name w:val="List Paragraph"/>
    <w:basedOn w:val="Normal"/>
    <w:uiPriority w:val="34"/>
    <w:qFormat/>
    <w:rsid w:val="001A452C"/>
    <w:pPr>
      <w:ind w:left="720"/>
      <w:contextualSpacing/>
    </w:pPr>
  </w:style>
  <w:style w:type="character" w:styleId="Marquedannotation">
    <w:name w:val="annotation reference"/>
    <w:basedOn w:val="Policepardfaut"/>
    <w:uiPriority w:val="99"/>
    <w:semiHidden/>
    <w:unhideWhenUsed/>
    <w:rsid w:val="00DC7049"/>
    <w:rPr>
      <w:sz w:val="16"/>
      <w:szCs w:val="16"/>
    </w:rPr>
  </w:style>
  <w:style w:type="paragraph" w:styleId="Commentaire">
    <w:name w:val="annotation text"/>
    <w:basedOn w:val="Normal"/>
    <w:link w:val="CommentaireCar"/>
    <w:uiPriority w:val="99"/>
    <w:semiHidden/>
    <w:unhideWhenUsed/>
    <w:rsid w:val="00DC7049"/>
    <w:pPr>
      <w:spacing w:line="240" w:lineRule="auto"/>
    </w:pPr>
    <w:rPr>
      <w:sz w:val="20"/>
      <w:szCs w:val="20"/>
    </w:rPr>
  </w:style>
  <w:style w:type="character" w:customStyle="1" w:styleId="CommentaireCar">
    <w:name w:val="Commentaire Car"/>
    <w:basedOn w:val="Policepardfaut"/>
    <w:link w:val="Commentaire"/>
    <w:uiPriority w:val="99"/>
    <w:semiHidden/>
    <w:rsid w:val="00DC7049"/>
    <w:rPr>
      <w:sz w:val="20"/>
      <w:szCs w:val="20"/>
    </w:rPr>
  </w:style>
  <w:style w:type="paragraph" w:styleId="Objetducommentaire">
    <w:name w:val="annotation subject"/>
    <w:basedOn w:val="Commentaire"/>
    <w:next w:val="Commentaire"/>
    <w:link w:val="ObjetducommentaireCar"/>
    <w:uiPriority w:val="99"/>
    <w:semiHidden/>
    <w:unhideWhenUsed/>
    <w:rsid w:val="00DC7049"/>
    <w:rPr>
      <w:b/>
      <w:bCs/>
    </w:rPr>
  </w:style>
  <w:style w:type="character" w:customStyle="1" w:styleId="ObjetducommentaireCar">
    <w:name w:val="Objet du commentaire Car"/>
    <w:basedOn w:val="CommentaireCar"/>
    <w:link w:val="Objetducommentaire"/>
    <w:uiPriority w:val="99"/>
    <w:semiHidden/>
    <w:rsid w:val="00DC7049"/>
    <w:rPr>
      <w:b/>
      <w:bCs/>
      <w:sz w:val="20"/>
      <w:szCs w:val="20"/>
    </w:rPr>
  </w:style>
  <w:style w:type="paragraph" w:styleId="Textedebulles">
    <w:name w:val="Balloon Text"/>
    <w:basedOn w:val="Normal"/>
    <w:link w:val="TextedebullesCar"/>
    <w:uiPriority w:val="99"/>
    <w:semiHidden/>
    <w:unhideWhenUsed/>
    <w:rsid w:val="00DC7049"/>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DC7049"/>
    <w:rPr>
      <w:rFonts w:ascii="Tahoma" w:hAnsi="Tahoma" w:cs="Tahoma"/>
      <w:sz w:val="16"/>
      <w:szCs w:val="16"/>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tedebasdepage">
    <w:name w:val="footnote text"/>
    <w:basedOn w:val="Normal"/>
    <w:link w:val="NotedebasdepageCar"/>
    <w:uiPriority w:val="99"/>
    <w:unhideWhenUsed/>
    <w:rsid w:val="008E3E92"/>
    <w:pPr>
      <w:spacing w:after="0" w:line="240" w:lineRule="auto"/>
    </w:pPr>
    <w:rPr>
      <w:sz w:val="20"/>
      <w:szCs w:val="20"/>
    </w:rPr>
  </w:style>
  <w:style w:type="character" w:customStyle="1" w:styleId="NotedebasdepageCar">
    <w:name w:val="Note de bas de page Car"/>
    <w:basedOn w:val="Policepardfaut"/>
    <w:link w:val="Notedebasdepage"/>
    <w:uiPriority w:val="99"/>
    <w:semiHidden/>
    <w:rsid w:val="008E3E92"/>
    <w:rPr>
      <w:rFonts w:eastAsiaTheme="minorEastAsia"/>
      <w:sz w:val="20"/>
      <w:szCs w:val="20"/>
      <w:lang w:eastAsia="pt-BR"/>
    </w:rPr>
  </w:style>
  <w:style w:type="character" w:styleId="Marquenotebasdepage">
    <w:name w:val="footnote reference"/>
    <w:basedOn w:val="Policepardfaut"/>
    <w:uiPriority w:val="99"/>
    <w:unhideWhenUsed/>
    <w:rsid w:val="008E3E92"/>
    <w:rPr>
      <w:vertAlign w:val="superscript"/>
    </w:rPr>
  </w:style>
  <w:style w:type="paragraph" w:styleId="En-tte">
    <w:name w:val="header"/>
    <w:basedOn w:val="Normal"/>
    <w:link w:val="En-tteCar"/>
    <w:uiPriority w:val="99"/>
    <w:semiHidden/>
    <w:unhideWhenUsed/>
    <w:rsid w:val="001451F7"/>
    <w:pPr>
      <w:tabs>
        <w:tab w:val="center" w:pos="4252"/>
        <w:tab w:val="right" w:pos="8504"/>
      </w:tabs>
      <w:spacing w:after="0" w:line="240" w:lineRule="auto"/>
    </w:pPr>
  </w:style>
  <w:style w:type="character" w:customStyle="1" w:styleId="En-tteCar">
    <w:name w:val="En-tête Car"/>
    <w:basedOn w:val="Policepardfaut"/>
    <w:link w:val="En-tte"/>
    <w:uiPriority w:val="99"/>
    <w:semiHidden/>
    <w:rsid w:val="001451F7"/>
    <w:rPr>
      <w:rFonts w:eastAsiaTheme="minorEastAsia"/>
      <w:lang w:eastAsia="pt-BR"/>
    </w:rPr>
  </w:style>
  <w:style w:type="paragraph" w:styleId="Pieddepage">
    <w:name w:val="footer"/>
    <w:basedOn w:val="Normal"/>
    <w:link w:val="PieddepageCar"/>
    <w:uiPriority w:val="99"/>
    <w:semiHidden/>
    <w:unhideWhenUsed/>
    <w:rsid w:val="001451F7"/>
    <w:pPr>
      <w:tabs>
        <w:tab w:val="center" w:pos="4252"/>
        <w:tab w:val="right" w:pos="8504"/>
      </w:tabs>
      <w:spacing w:after="0" w:line="240" w:lineRule="auto"/>
    </w:pPr>
  </w:style>
  <w:style w:type="character" w:customStyle="1" w:styleId="PieddepageCar">
    <w:name w:val="Pied de page Car"/>
    <w:basedOn w:val="Policepardfaut"/>
    <w:link w:val="Pieddepage"/>
    <w:uiPriority w:val="99"/>
    <w:semiHidden/>
    <w:rsid w:val="001451F7"/>
    <w:rPr>
      <w:rFonts w:eastAsiaTheme="minorEastAsia"/>
      <w:lang w:eastAsia="pt-BR"/>
    </w:rPr>
  </w:style>
  <w:style w:type="character" w:styleId="Lienhypertexte">
    <w:name w:val="Hyperlink"/>
    <w:basedOn w:val="Policepardfaut"/>
    <w:uiPriority w:val="99"/>
    <w:unhideWhenUsed/>
    <w:rsid w:val="0065641F"/>
    <w:rPr>
      <w:color w:val="0000FF" w:themeColor="hyperlink"/>
      <w:u w:val="single"/>
    </w:rPr>
  </w:style>
  <w:style w:type="character" w:customStyle="1" w:styleId="LinkdaInternet">
    <w:name w:val="Link da Internet"/>
    <w:basedOn w:val="Policepardfaut"/>
    <w:rsid w:val="00EE6EC3"/>
    <w:rPr>
      <w:color w:val="0563C1"/>
      <w:u w:val="single"/>
    </w:rPr>
  </w:style>
  <w:style w:type="character" w:customStyle="1" w:styleId="ncoradanotaderodap">
    <w:name w:val="Âncora da nota de rodapé"/>
    <w:rsid w:val="00EE6EC3"/>
    <w:rPr>
      <w:vertAlign w:val="superscript"/>
    </w:rPr>
  </w:style>
  <w:style w:type="paragraph" w:customStyle="1" w:styleId="Notaderodap">
    <w:name w:val="Nota de rodapé"/>
    <w:basedOn w:val="Normal"/>
    <w:rsid w:val="00EE6EC3"/>
    <w:pPr>
      <w:suppressAutoHyphens/>
      <w:spacing w:after="160" w:line="256" w:lineRule="auto"/>
    </w:pPr>
    <w:rPr>
      <w:rFonts w:ascii="Calibri" w:eastAsia="SimSun" w:hAnsi="Calibri" w:cs="Calibri"/>
      <w:lang w:eastAsia="en-US"/>
    </w:rPr>
  </w:style>
  <w:style w:type="paragraph" w:styleId="Paragraphedeliste">
    <w:name w:val="List Paragraph"/>
    <w:basedOn w:val="Normal"/>
    <w:uiPriority w:val="34"/>
    <w:qFormat/>
    <w:rsid w:val="001A452C"/>
    <w:pPr>
      <w:ind w:left="720"/>
      <w:contextualSpacing/>
    </w:pPr>
  </w:style>
  <w:style w:type="character" w:styleId="Marquedannotation">
    <w:name w:val="annotation reference"/>
    <w:basedOn w:val="Policepardfaut"/>
    <w:uiPriority w:val="99"/>
    <w:semiHidden/>
    <w:unhideWhenUsed/>
    <w:rsid w:val="00DC7049"/>
    <w:rPr>
      <w:sz w:val="16"/>
      <w:szCs w:val="16"/>
    </w:rPr>
  </w:style>
  <w:style w:type="paragraph" w:styleId="Commentaire">
    <w:name w:val="annotation text"/>
    <w:basedOn w:val="Normal"/>
    <w:link w:val="CommentaireCar"/>
    <w:uiPriority w:val="99"/>
    <w:semiHidden/>
    <w:unhideWhenUsed/>
    <w:rsid w:val="00DC7049"/>
    <w:pPr>
      <w:spacing w:line="240" w:lineRule="auto"/>
    </w:pPr>
    <w:rPr>
      <w:sz w:val="20"/>
      <w:szCs w:val="20"/>
    </w:rPr>
  </w:style>
  <w:style w:type="character" w:customStyle="1" w:styleId="CommentaireCar">
    <w:name w:val="Commentaire Car"/>
    <w:basedOn w:val="Policepardfaut"/>
    <w:link w:val="Commentaire"/>
    <w:uiPriority w:val="99"/>
    <w:semiHidden/>
    <w:rsid w:val="00DC7049"/>
    <w:rPr>
      <w:sz w:val="20"/>
      <w:szCs w:val="20"/>
    </w:rPr>
  </w:style>
  <w:style w:type="paragraph" w:styleId="Objetducommentaire">
    <w:name w:val="annotation subject"/>
    <w:basedOn w:val="Commentaire"/>
    <w:next w:val="Commentaire"/>
    <w:link w:val="ObjetducommentaireCar"/>
    <w:uiPriority w:val="99"/>
    <w:semiHidden/>
    <w:unhideWhenUsed/>
    <w:rsid w:val="00DC7049"/>
    <w:rPr>
      <w:b/>
      <w:bCs/>
    </w:rPr>
  </w:style>
  <w:style w:type="character" w:customStyle="1" w:styleId="ObjetducommentaireCar">
    <w:name w:val="Objet du commentaire Car"/>
    <w:basedOn w:val="CommentaireCar"/>
    <w:link w:val="Objetducommentaire"/>
    <w:uiPriority w:val="99"/>
    <w:semiHidden/>
    <w:rsid w:val="00DC7049"/>
    <w:rPr>
      <w:b/>
      <w:bCs/>
      <w:sz w:val="20"/>
      <w:szCs w:val="20"/>
    </w:rPr>
  </w:style>
  <w:style w:type="paragraph" w:styleId="Textedebulles">
    <w:name w:val="Balloon Text"/>
    <w:basedOn w:val="Normal"/>
    <w:link w:val="TextedebullesCar"/>
    <w:uiPriority w:val="99"/>
    <w:semiHidden/>
    <w:unhideWhenUsed/>
    <w:rsid w:val="00DC7049"/>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DC7049"/>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fontTable" Target="fontTable.xml"/><Relationship Id="rId10"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CA0C6C3-B869-F541-9995-B2D5E5CC64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23</Pages>
  <Words>10164</Words>
  <Characters>55908</Characters>
  <Application>Microsoft Macintosh Word</Application>
  <DocSecurity>0</DocSecurity>
  <Lines>465</Lines>
  <Paragraphs>131</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65941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Comentário</dc:creator>
  <cp:lastModifiedBy>Utilisateur de Microsoft Office</cp:lastModifiedBy>
  <cp:revision>3</cp:revision>
  <dcterms:created xsi:type="dcterms:W3CDTF">2015-04-29T02:55:00Z</dcterms:created>
  <dcterms:modified xsi:type="dcterms:W3CDTF">2015-04-29T02:56:00Z</dcterms:modified>
</cp:coreProperties>
</file>