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2419F" w14:textId="5B6BCB10" w:rsidR="00EE56C3" w:rsidRDefault="00EE56C3" w:rsidP="00B95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bookmarkStart w:id="0" w:name="OLE_LINK1"/>
      <w:proofErr w:type="spellStart"/>
      <w:r w:rsidRPr="00294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eDucAçÃo</w:t>
      </w:r>
      <w:proofErr w:type="spellEnd"/>
      <w:r w:rsidRPr="00294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</w:t>
      </w:r>
      <w:proofErr w:type="spellStart"/>
      <w:r w:rsidRPr="00294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MAteMátiCA</w:t>
      </w:r>
      <w:proofErr w:type="spellEnd"/>
      <w:r w:rsidR="00357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</w:t>
      </w:r>
      <w:proofErr w:type="spellStart"/>
      <w:r w:rsidR="00357F70" w:rsidRPr="00357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AefeTIvA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: </w:t>
      </w:r>
    </w:p>
    <w:p w14:paraId="11CC57DE" w14:textId="39D40CEC" w:rsidR="002948F8" w:rsidRDefault="008A2958" w:rsidP="00B95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nomes e movimentos em avessos</w:t>
      </w:r>
    </w:p>
    <w:p w14:paraId="323DF740" w14:textId="77777777" w:rsidR="00A828ED" w:rsidRPr="002948F8" w:rsidRDefault="00A828ED" w:rsidP="00B95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5390B9" w14:textId="77777777" w:rsidR="002948F8" w:rsidRDefault="002948F8" w:rsidP="00B95C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9ED3AD3" w14:textId="14CF78FA" w:rsidR="00A828ED" w:rsidRDefault="00811246" w:rsidP="00A828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</w:t>
      </w:r>
      <w:r w:rsidR="00A828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nia M</w:t>
      </w:r>
      <w:r w:rsidR="00A828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aria </w:t>
      </w:r>
      <w:proofErr w:type="spellStart"/>
      <w:r w:rsidR="00A828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Clareto</w:t>
      </w:r>
      <w:proofErr w:type="spellEnd"/>
      <w:r w:rsidR="00E77A2B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footnoteReference w:id="1"/>
      </w:r>
    </w:p>
    <w:p w14:paraId="0B13919A" w14:textId="77777777" w:rsidR="00A828ED" w:rsidRDefault="00A828ED" w:rsidP="00A828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4E97F1CE" w14:textId="15AF858C" w:rsidR="00A828ED" w:rsidRPr="002948F8" w:rsidRDefault="00811246" w:rsidP="00A828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</w:t>
      </w:r>
      <w:r w:rsidR="00A828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oger Miarka</w:t>
      </w:r>
      <w:r w:rsidR="00E77A2B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footnoteReference w:id="2"/>
      </w:r>
    </w:p>
    <w:p w14:paraId="0BE40870" w14:textId="77777777" w:rsidR="002948F8" w:rsidRPr="002948F8" w:rsidRDefault="002948F8" w:rsidP="00B95C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C570D4" w14:textId="77777777" w:rsidR="00A828ED" w:rsidRDefault="00A828ED" w:rsidP="00B95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4624747F" w14:textId="4B30D6EB" w:rsidR="002948F8" w:rsidRDefault="002948F8" w:rsidP="00A82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  <w:r w:rsidRPr="00A828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R</w:t>
      </w:r>
      <w:r w:rsidR="00A828ED" w:rsidRPr="00A828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esumo</w:t>
      </w:r>
    </w:p>
    <w:p w14:paraId="2BB1D7FA" w14:textId="77777777" w:rsidR="00A828ED" w:rsidRPr="00A828ED" w:rsidRDefault="00A828ED" w:rsidP="00A82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D84C6F7" w14:textId="77777777" w:rsidR="00623075" w:rsidRDefault="002948F8" w:rsidP="00B95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Como perguntar por pe</w:t>
      </w:r>
      <w:r w:rsidR="006230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squisas e práticas efetivas em educação m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atemática? Como perguntar pela efetividade </w:t>
      </w:r>
      <w:r w:rsidR="006230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da educação matemática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? Atravessado por inquietações que brotam do embate com estas questões, o presente artigo se lança em desafio: pensar a educação matemática em um duplo: área e movimento. Educação Matemática se comportando como uma área do conhecimento e educação matemática se lançando como movimento. O que acontece no entre desse duplo? Polêmica. Uma guerra insólita e intempestiva, um combate que costura área e movimento, em direito e avesso e avesso e direito e movimento</w:t>
      </w:r>
      <w:r w:rsidR="006230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 área e área e movimento e...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Avesso e direito em costura. Um duplo. Um movimento que se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territorializa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Um território que clama por movimento. Uma polêmica costura, tece e enreda direito e avesso em uma única trama. Uma polêmica com a matemática entendida como área, mas também com a matemática como movimento. Uma disputa, mais que isso, uma polêmica à moda grega: </w:t>
      </w:r>
      <w:proofErr w:type="spellStart"/>
      <w:r w:rsidRPr="00294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polemikós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, a arte da guerra. Multiplicidade. Quanto de adjetivação comporta uma matemática? Quanto suporta uma matemática ser adjetivo e não substantivo? Este escrito explora três cenários: um deles opera com a Educação Matemática como área de conhecimento, abordando a constituição da área e seus processos de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instituicionalização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; o outro pensa o movimento da educação matemática; um terceiro costura os cenários anteriores em enredamentos: área e movimento e educação matemática e Educação Matemática e nome próprio e nome comum e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…</w:t>
      </w:r>
    </w:p>
    <w:p w14:paraId="7F9614BC" w14:textId="5F44FFAD" w:rsidR="002948F8" w:rsidRPr="002948F8" w:rsidRDefault="002948F8" w:rsidP="00B9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A66004" w14:textId="6DEB1F60" w:rsidR="002948F8" w:rsidRDefault="00A828ED" w:rsidP="00B95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A828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Palavras-chave</w:t>
      </w:r>
      <w:r w:rsidR="002948F8" w:rsidRPr="00A828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: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Polêmica. Área e Território. Movimento.</w:t>
      </w:r>
    </w:p>
    <w:p w14:paraId="278311D0" w14:textId="77777777" w:rsidR="00B95CF7" w:rsidRPr="002948F8" w:rsidRDefault="00B95CF7" w:rsidP="00B9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BE4CB2" w14:textId="7CF58242" w:rsidR="002948F8" w:rsidRPr="002948F8" w:rsidRDefault="00A828ED" w:rsidP="00B9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28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Outras palavras-chave</w:t>
      </w:r>
      <w:r w:rsidR="002948F8" w:rsidRPr="00A828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: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Multiplicidade. Efeito. Afeto. Efetivo. Afetivo. Guerreiros da Verdade. Amantes da Insólita batalha.</w:t>
      </w:r>
    </w:p>
    <w:p w14:paraId="3791414D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82EB88" w14:textId="77777777" w:rsidR="002948F8" w:rsidRPr="002948F8" w:rsidRDefault="002948F8" w:rsidP="00B95C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294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eDucAçÃo</w:t>
      </w:r>
      <w:proofErr w:type="spellEnd"/>
      <w:r w:rsidRPr="00294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</w:t>
      </w:r>
      <w:proofErr w:type="spellStart"/>
      <w:r w:rsidRPr="00294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MAteMátiCA</w:t>
      </w:r>
      <w:proofErr w:type="spellEnd"/>
    </w:p>
    <w:p w14:paraId="6B92A1F6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5C473C" w14:textId="4323911F" w:rsidR="002948F8" w:rsidRPr="007B7A0D" w:rsidRDefault="002948F8" w:rsidP="00DB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Perguntar</w:t>
      </w:r>
      <w:r w:rsidR="00CF2902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(-se)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38BDABBE" w14:textId="77777777" w:rsidR="00DB5911" w:rsidRPr="002948F8" w:rsidRDefault="00DB5911" w:rsidP="00DB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25C627" w14:textId="77777777" w:rsidR="002948F8" w:rsidRPr="002948F8" w:rsidRDefault="002948F8" w:rsidP="00DB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Perguntar, verbo intransitivo. Evocando o verbo perguntar, vem à tona sua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bitransitividade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: o verbo perguntar é transitivo direto e indireto. Pergunta-se algo a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alguém. Mas, se se pergunta algo a alguém, há o desejo de uma resposta, dada por este alguém. Aqui, perguntar é tomado como intransitivo: pergunta-se, sem desejo de resposta. Pergunta lançada: prob</w:t>
      </w:r>
      <w:r w:rsidR="00B72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l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ematização.</w:t>
      </w:r>
    </w:p>
    <w:p w14:paraId="622F9BA9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63C7AC" w14:textId="5CF9861E" w:rsidR="00CF2902" w:rsidRPr="007B7A0D" w:rsidRDefault="002948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3D9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t>Como</w:t>
      </w:r>
      <w:r w:rsidR="00673D95">
        <w:rPr>
          <w:rStyle w:val="FootnoteReference"/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footnoteReference w:id="3"/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perguntar por pesquisas e práticas efetivas em educação matemática?</w:t>
      </w:r>
      <w:r w:rsidR="007D65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F2902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Como perguntar pela efetividade de pesquisas e práticas em educação matemática?</w:t>
      </w:r>
      <w:r w:rsidR="007D65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95CF7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Como perguntar pela efetividade em educação matemática?</w:t>
      </w:r>
    </w:p>
    <w:p w14:paraId="3078BFE1" w14:textId="62CD4A7D" w:rsidR="002948F8" w:rsidRPr="002948F8" w:rsidRDefault="002948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ducação matemática</w:t>
      </w:r>
      <w:r w:rsidR="007858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: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área do conhecimento? comunidade científica? movimento profissional? </w:t>
      </w:r>
    </w:p>
    <w:p w14:paraId="19256649" w14:textId="7B3C2BDD" w:rsidR="002948F8" w:rsidRPr="002948F8" w:rsidRDefault="002948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Educação Matemática e educação matemática</w:t>
      </w:r>
      <w:r w:rsidR="007C7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 Educação matemática e educação Matemática e... e..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 Um nome? Dois nomes? Quatro nomes? Muitos nomes? Infinitos! Uma nomenclatura? Um movimento? Um território? Uma instituição?</w:t>
      </w:r>
    </w:p>
    <w:p w14:paraId="4AD1BF7B" w14:textId="024A3837" w:rsidR="002948F8" w:rsidRPr="008A2958" w:rsidRDefault="002948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 que a nomeação de um </w:t>
      </w:r>
      <w:r w:rsidR="003141BE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movimento</w:t>
      </w:r>
      <w:r w:rsidR="003141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="003141BE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3141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entidade ou </w:t>
      </w:r>
      <w:r w:rsidRPr="008A29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instituição </w:t>
      </w:r>
      <w:r w:rsidR="00785861" w:rsidRPr="008A29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produz</w:t>
      </w:r>
      <w:r w:rsidRPr="008A29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?</w:t>
      </w:r>
    </w:p>
    <w:p w14:paraId="6BABBE07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A60569" w14:textId="77777777" w:rsidR="002948F8" w:rsidRPr="002948F8" w:rsidRDefault="002948F8" w:rsidP="00B95C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Pequeno Tratado dos Nomes</w:t>
      </w:r>
    </w:p>
    <w:p w14:paraId="1A2A5228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9E872B" w14:textId="77777777" w:rsidR="002948F8" w:rsidRDefault="002948F8" w:rsidP="00DB59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Nomear.</w:t>
      </w:r>
    </w:p>
    <w:p w14:paraId="5F726AE4" w14:textId="77777777" w:rsidR="00DB5911" w:rsidRPr="002948F8" w:rsidRDefault="00DB5911" w:rsidP="00DB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B47721" w14:textId="77777777" w:rsidR="002948F8" w:rsidRPr="002948F8" w:rsidRDefault="002948F8" w:rsidP="00DB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Nomear: verbo intransitivo. Nomeadamente, o verbo nomear é transitivo direto, mais ainda, verbo transobjetivo. O verbo nomear pede objeto e esse objeto pede complemento. Nomear sem objeto, sem sujeito, sem complementaridade. Simplesmente, nomear. Intransitivo.</w:t>
      </w:r>
    </w:p>
    <w:p w14:paraId="164B0628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37E5DA" w14:textId="77777777" w:rsidR="002948F8" w:rsidRPr="002948F8" w:rsidRDefault="002948F8" w:rsidP="00DB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Nomear: dar um nome. Um nome: um vocábulo ou uma locução que tem a função de designar uma pessoa, um animal, uma coisa ou um grupo de pessoas, animais e coisas. Dentre os nomes que designam, há os nomes </w:t>
      </w:r>
      <w:r w:rsidRPr="00294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comuns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 os nomes </w:t>
      </w:r>
      <w:r w:rsidRPr="00294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próprios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Comum, do latim </w:t>
      </w:r>
      <w:proofErr w:type="spellStart"/>
      <w:r w:rsidRPr="00294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communis</w:t>
      </w:r>
      <w:proofErr w:type="spellEnd"/>
      <w:r w:rsidR="005850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 Uma acepção: “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Do uso ou domínio de todos os de u</w:t>
      </w:r>
      <w:r w:rsidR="005850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 lugar ou de uma coletividade”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Próprio, do latim </w:t>
      </w:r>
      <w:proofErr w:type="spellStart"/>
      <w:r w:rsidRPr="00294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proprius</w:t>
      </w:r>
      <w:proofErr w:type="spellEnd"/>
      <w:r w:rsidR="005850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 Uma acepção: “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Que pertence exclusivamente a alguém</w:t>
      </w:r>
      <w:r w:rsidR="005850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”.</w:t>
      </w:r>
    </w:p>
    <w:p w14:paraId="1679B450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2C9B74" w14:textId="4041B591" w:rsidR="002948F8" w:rsidRDefault="002948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Próprio, propriedade, proprietário, possuidor. Quem possui quem? O nome possui o objeto ou sujeito, ou é o sujeito ou objeto que possu</w:t>
      </w:r>
      <w:r w:rsidR="00B72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o nome? Nome, nomear, criar propriedade, criar território, possuir. Nomes comuns e nomes próprios… Nomes propriedades e nomes em geral</w:t>
      </w:r>
      <w:r w:rsidR="005C6F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s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em proprietário. O que afirmam um nome comum e um nome próprio?</w:t>
      </w:r>
    </w:p>
    <w:p w14:paraId="7BBB363F" w14:textId="77777777" w:rsidR="00357F70" w:rsidRPr="002948F8" w:rsidRDefault="00357F70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549D1E" w14:textId="77777777" w:rsidR="002948F8" w:rsidRPr="002948F8" w:rsidRDefault="002948F8" w:rsidP="00B95CF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lastRenderedPageBreak/>
        <w:t xml:space="preserve">A teoria dos nomes próprios não deve ser concebida em termos de representação, porque remete à classe dos “efeitos”: estes não são uma simples </w:t>
      </w:r>
      <w:r w:rsidRPr="00B72DB1">
        <w:rPr>
          <w:rFonts w:ascii="Times" w:eastAsia="Times New Roman" w:hAnsi="Times" w:cs="Times New Roman"/>
          <w:color w:val="000000"/>
          <w:shd w:val="clear" w:color="auto" w:fill="FFFFFF"/>
          <w:lang w:eastAsia="pt-BR"/>
        </w:rPr>
        <w:t xml:space="preserve">dependência das causas, mas o preenchimento de um domínio, a efetuação de um sistema de signos. </w:t>
      </w:r>
      <w:r w:rsidR="00B72DB1" w:rsidRPr="00B72DB1">
        <w:rPr>
          <w:rFonts w:ascii="Times" w:hAnsi="Times"/>
        </w:rPr>
        <w:t>(DELEUZE; GUATTARI, 2014, p.120</w:t>
      </w:r>
      <w:r w:rsidRPr="00B72DB1">
        <w:rPr>
          <w:rFonts w:ascii="Times" w:hAnsi="Times"/>
        </w:rPr>
        <w:t>)</w:t>
      </w:r>
    </w:p>
    <w:p w14:paraId="771C31A1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B34576" w14:textId="2296ADE2" w:rsidR="002948F8" w:rsidRPr="00B95CF7" w:rsidRDefault="002948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Nomes comuns são de uso coletivo. Atravessam, cortam o mundo. Indicam, agrupam, identificam. No entanto, essa identificação não ocorre projetivamente. Um animal não se torna cavalo porque foi assim nomeado. O cavalo é o que é. O nome comum cavalo é posterior à sua existência. Atravessa o animal dizendo algo, sem pretensão de dizer mais que isso. Por ser comum, aceita o movimento. Nomes comuns aparecem e desaparecem, mudam de acepção na língua, ganham ou perdem força no vocabulário do qual fazem parte. Nomes comuns se movimentam no seio de onde foram criados. Mas </w:t>
      </w:r>
      <w:r w:rsidR="005C6F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ambém,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no seu avesso, o nome comum identifica: cavalo identificado por sua </w:t>
      </w:r>
      <w:r w:rsidR="005C6F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“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cavalidade</w:t>
      </w:r>
      <w:r w:rsidR="005C6F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”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 Nome comum tem avesso e, nesse avesso</w:t>
      </w:r>
      <w:r w:rsidR="00225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forças buscam por </w:t>
      </w:r>
      <w:r w:rsidR="00225EFA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identificação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por apropriação, por propriedade, por nome próprio.</w:t>
      </w:r>
    </w:p>
    <w:p w14:paraId="7B7CAA1D" w14:textId="77777777" w:rsidR="002948F8" w:rsidRDefault="002948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 nome próprio marca, demarca, institui. Traz limites para dizer o que se é, domestica. Sou Roger, sou Sônia. Roger e Sônia demarcam uma extensão de um território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identitário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 Nomes-territórios. Mas são apenas Roger e Sônia? Como Roger e Sônia mantêm seus corpos e seus movim</w:t>
      </w:r>
      <w:r w:rsidR="005850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entos e como são aprisionados? “Não, Roger não faria isso”, “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Isso é</w:t>
      </w:r>
      <w:r w:rsidR="005850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próprio da Sônia”, “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Esses não sã</w:t>
      </w:r>
      <w:r w:rsidR="005850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a Sônia e o Roger que conheço”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</w:p>
    <w:p w14:paraId="581D11F0" w14:textId="77777777" w:rsidR="00357F70" w:rsidRPr="002948F8" w:rsidRDefault="00357F70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970A1A" w14:textId="77777777" w:rsidR="002948F8" w:rsidRPr="002948F8" w:rsidRDefault="002948F8" w:rsidP="00A828E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Assim, quando não existe unidade da coisa, há pelo menos unidade e identidade da palavra. Pode-se observar que as palavras são tomadas aqui num uso extensivo, quer dizer, funcionam como nomes comuns que asseguram a unificação de um conjunto que elas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subsumem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. O nome próprio só vem a ser um caso extremo de nome comum, compreendendo nele mesmo sua multiplicidade já domesticada e relacionando-a a um ser ou objeto posto como único. O que é comprometido, tanto do lado das palavras quanto das coisas, é a relação do nome próprio como intensidade com a multiplicidade que ele apreende instantaneamente. (DELEUZE; GUATTARI, 2014, p. 53)</w:t>
      </w:r>
      <w:r w:rsidR="007C77B1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.</w:t>
      </w:r>
    </w:p>
    <w:p w14:paraId="556B731E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E7260A" w14:textId="71930AFF" w:rsidR="002948F8" w:rsidRPr="002948F8" w:rsidRDefault="002948F8" w:rsidP="00A828E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Como ir aquém e além de nossos nomes? Como ir além e aquém desses domínios próprios? Como, a partir de nossos nomes, tão bem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territorializados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desterritorializamo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-nos? Como podemos deixar de ser, ainda que tenhamos nomes próprios? Aliás, </w:t>
      </w:r>
      <w:r w:rsidRPr="00A828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de onde 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vêm no</w:t>
      </w:r>
      <w:r w:rsidRPr="00A828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ssos nomes próprios?</w:t>
      </w:r>
    </w:p>
    <w:p w14:paraId="7FAB242C" w14:textId="2235662F" w:rsidR="002948F8" w:rsidRPr="002948F8" w:rsidRDefault="002948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Nascemos agressivamente. Com um tapa brutal em nossas costas, choramos. </w:t>
      </w:r>
      <w:r w:rsidR="00C6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c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horar </w:t>
      </w:r>
      <w:r w:rsidR="00C6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indica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que </w:t>
      </w:r>
      <w:r w:rsidR="00225EFA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respiramos</w:t>
      </w:r>
      <w:r w:rsidR="00225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que deixamos o ventre da mãe e ganhamos o mundo. Nascemos em um movimento, em um grito que ganha o mundo. Junto a esse movimento de descoberta ganhamos um nome próprio, que pouco identifica. Um bebê é todo possibilidades, um indefinível. O nome de um bebê é tão somente um nome, um nome comum, um vir a ser nome próprio. Enquanto comum, é pura vontade de poder, movimento afirmando vida… mas já um nome que intenta a marcação de um território, cuja filiação visa à propriedade. Em seu nascimento, bebês escapam à filiação e aos nomes próprios? São corpos que desejam. Choram para o mundo e pelo mundo. Berram. Nomes comuns que berram, nomes-movimento em um vir a ser nome-próprio.</w:t>
      </w:r>
    </w:p>
    <w:p w14:paraId="6397A451" w14:textId="27E1BC53" w:rsidR="002948F8" w:rsidRPr="002948F8" w:rsidRDefault="002948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Nomes próprios possu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em filiação. Bebês gerados têm seus nomes escolhidos. Mais que isso, escolhidos como</w:t>
      </w:r>
      <w:r w:rsidR="00A828ED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por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nomes-território. O que significa escolher um nome? Escolhe-se um nome dentre aqueles já presentes em um território social. Nomes próprios são compostos por sílabas, iniciam-se com letra</w:t>
      </w:r>
      <w:r w:rsidR="005850B7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maiúscula, têm sonoridade. Um “</w:t>
      </w:r>
      <w:proofErr w:type="spellStart"/>
      <w:r w:rsidR="005850B7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abcdef</w:t>
      </w:r>
      <w:proofErr w:type="spellEnd"/>
      <w:r w:rsidR="005850B7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 não é um nome próprio, “</w:t>
      </w:r>
      <w:proofErr w:type="spellStart"/>
      <w:r w:rsidR="005850B7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aveRIm</w:t>
      </w:r>
      <w:proofErr w:type="spellEnd"/>
      <w:r w:rsidR="005850B7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tampouco. Nomes próprios nascem em uma tentativa de </w:t>
      </w:r>
      <w:proofErr w:type="spellStart"/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territorializar</w:t>
      </w:r>
      <w:proofErr w:type="spellEnd"/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bebê </w:t>
      </w:r>
      <w:proofErr w:type="spellStart"/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desterritorializado</w:t>
      </w:r>
      <w:proofErr w:type="spellEnd"/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recém </w:t>
      </w:r>
      <w:r w:rsidR="009A6D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desprendido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do c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alor e do conforto da barriga da mãe. São nomes-movimento que, ironicamente, nascem de nomes-território e tendem a nomes-territórios.</w:t>
      </w:r>
    </w:p>
    <w:p w14:paraId="4B87ACD7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FE7FC9" w14:textId="498ACB8F" w:rsidR="002948F8" w:rsidRPr="002948F8" w:rsidRDefault="002948F8" w:rsidP="00A828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educação matemática</w:t>
      </w:r>
      <w:r w:rsidR="009D5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: nome comum</w:t>
      </w:r>
      <w:r w:rsidR="009D5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: nome-movimento</w:t>
      </w:r>
    </w:p>
    <w:p w14:paraId="74790707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0F7C8B" w14:textId="77777777" w:rsidR="002948F8" w:rsidRDefault="002948F8" w:rsidP="007B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Lançar</w:t>
      </w:r>
      <w:r w:rsidR="00E210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(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-se</w:t>
      </w:r>
      <w:r w:rsidR="00E210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)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1ECBFA10" w14:textId="77777777" w:rsidR="007B7A0D" w:rsidRPr="002948F8" w:rsidRDefault="007B7A0D" w:rsidP="007B7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29DB02" w14:textId="77777777" w:rsidR="002948F8" w:rsidRPr="002948F8" w:rsidRDefault="002948F8" w:rsidP="007B7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Lançar, verbo intransitivo. Lançar, em sua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bitransitividade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: quem lança, lança algo a alguém: verbo transitivo direto e indireto. Aqui, intransitivamente: lançar, lançar-se, sem alvo. Fazendo-se em lançamentos.</w:t>
      </w:r>
    </w:p>
    <w:p w14:paraId="6BC38E87" w14:textId="77777777" w:rsid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3FB0BA" w14:textId="75B823F7" w:rsidR="00EB20DD" w:rsidRDefault="00EB20DD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Lançar-se </w:t>
      </w:r>
      <w:r w:rsidR="00E81A47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problematização: educação matemática sem um nascedouro, sem uma origem, sem um ponto inicial. Educação matemática começando pelo meio: desde que a matemática é inventada</w:t>
      </w:r>
      <w:r w:rsidR="00962D2B">
        <w:rPr>
          <w:rFonts w:ascii="Times New Roman" w:eastAsia="Times New Roman" w:hAnsi="Times New Roman" w:cs="Times New Roman"/>
          <w:sz w:val="24"/>
          <w:szCs w:val="24"/>
          <w:lang w:eastAsia="pt-BR"/>
        </w:rPr>
        <w:t>, é produzida, há educação matem</w:t>
      </w:r>
      <w:r w:rsidR="00E81A47">
        <w:rPr>
          <w:rFonts w:ascii="Times New Roman" w:eastAsia="Times New Roman" w:hAnsi="Times New Roman" w:cs="Times New Roman"/>
          <w:sz w:val="24"/>
          <w:szCs w:val="24"/>
          <w:lang w:eastAsia="pt-BR"/>
        </w:rPr>
        <w:t>ática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Um movimento junto à matemática, mas também belicoso em relação a ela: atritando, produzindo(-se) em faíscas.</w:t>
      </w:r>
      <w:r w:rsidR="00194389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0A52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94389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F20A52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tros movimentos junto </w:t>
      </w:r>
      <w:r w:rsidR="00194389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educação, à história, à filosofia, </w:t>
      </w:r>
      <w:r w:rsidR="00A24F06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didática, </w:t>
      </w:r>
      <w:r w:rsidR="00194389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universidade, à escola, </w:t>
      </w:r>
      <w:r w:rsidR="00A24F06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sociedade, </w:t>
      </w:r>
      <w:r w:rsidR="00194389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a José, a Maria, à vida...</w:t>
      </w:r>
    </w:p>
    <w:p w14:paraId="6E45FDB9" w14:textId="77777777" w:rsidR="00357F70" w:rsidRPr="007B7A0D" w:rsidRDefault="00357F70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463917" w14:textId="06481903" w:rsidR="00A559D6" w:rsidRPr="007B7A0D" w:rsidRDefault="00A559D6" w:rsidP="00A559D6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</w:pPr>
      <w:proofErr w:type="gram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A</w:t>
      </w:r>
      <w:proofErr w:type="gram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Educação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Matemática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é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mais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ou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menos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isso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. </w:t>
      </w:r>
      <w:proofErr w:type="gram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É um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amálgama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.</w:t>
      </w:r>
      <w:proofErr w:type="gram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Eu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não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diria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que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é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uma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mistura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,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porque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proofErr w:type="gram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na</w:t>
      </w:r>
      <w:proofErr w:type="spellEnd"/>
      <w:proofErr w:type="gram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mistura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as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coisas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são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lastRenderedPageBreak/>
        <w:t>heterogêneas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e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podem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ser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separadas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; mas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suponho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que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no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amálgama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acontece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alguma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coisa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química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que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não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possa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ser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desfeita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. (VIANNA, 2000, p. 519)</w:t>
      </w:r>
      <w:r w:rsidRPr="007B7A0D">
        <w:rPr>
          <w:rStyle w:val="FootnoteReference"/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footnoteReference w:id="4"/>
      </w:r>
    </w:p>
    <w:p w14:paraId="630F47E6" w14:textId="77777777" w:rsidR="00A559D6" w:rsidRPr="007B7A0D" w:rsidRDefault="00A559D6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0FB5AA" w14:textId="0D550BFE" w:rsidR="00EB20DD" w:rsidRDefault="00E81A47" w:rsidP="00F20A5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Surge uma educação ma</w:t>
      </w:r>
      <w:r w:rsidR="00EB20DD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temática. </w:t>
      </w:r>
      <w:r w:rsidR="00822760">
        <w:rPr>
          <w:rFonts w:ascii="Times New Roman" w:eastAsia="Times New Roman" w:hAnsi="Times New Roman" w:cs="Times New Roman"/>
          <w:sz w:val="24"/>
          <w:szCs w:val="24"/>
          <w:lang w:eastAsia="pt-BR"/>
        </w:rPr>
        <w:t>Uma e</w:t>
      </w:r>
      <w:r w:rsidR="00EB20DD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ducação matemática lançada.</w:t>
      </w:r>
    </w:p>
    <w:p w14:paraId="0E23A4BC" w14:textId="77777777" w:rsidR="00357F70" w:rsidRPr="007B7A0D" w:rsidRDefault="00357F70" w:rsidP="00F20A5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B8FBB8" w14:textId="18180173" w:rsidR="00120EBB" w:rsidRPr="007B7A0D" w:rsidRDefault="00120EBB" w:rsidP="00F20A5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7B7A0D">
        <w:rPr>
          <w:rFonts w:ascii="Times New Roman" w:eastAsia="Times New Roman" w:hAnsi="Times New Roman" w:cs="Times New Roman"/>
          <w:lang w:eastAsia="pt-BR"/>
        </w:rPr>
        <w:t xml:space="preserve">A Educação Matemática só é possível porque, uma vez que existe a Matemática, as pessoas necessitam trocar experiências matemáticas entre si. </w:t>
      </w:r>
      <w:r w:rsidR="00EB20DD" w:rsidRPr="007B7A0D">
        <w:rPr>
          <w:rFonts w:ascii="Times New Roman" w:eastAsia="Times New Roman" w:hAnsi="Times New Roman" w:cs="Times New Roman"/>
          <w:lang w:eastAsia="pt-BR"/>
        </w:rPr>
        <w:t xml:space="preserve">[...] </w:t>
      </w:r>
      <w:r w:rsidRPr="007B7A0D">
        <w:rPr>
          <w:rFonts w:ascii="Times New Roman" w:eastAsia="Times New Roman" w:hAnsi="Times New Roman" w:cs="Times New Roman"/>
          <w:lang w:eastAsia="pt-BR"/>
        </w:rPr>
        <w:t>Mas não basta apenas que exista a matemática, ela deve ser instituída como uma prática social relevante e é essa relevância e esse modo de instituição, que vão determinar a necessidade de uma E</w:t>
      </w:r>
      <w:r w:rsidR="00E81A47" w:rsidRPr="007B7A0D">
        <w:rPr>
          <w:rFonts w:ascii="Times New Roman" w:eastAsia="Times New Roman" w:hAnsi="Times New Roman" w:cs="Times New Roman"/>
          <w:lang w:eastAsia="pt-BR"/>
        </w:rPr>
        <w:t>[e]</w:t>
      </w:r>
      <w:proofErr w:type="spellStart"/>
      <w:r w:rsidRPr="007B7A0D">
        <w:rPr>
          <w:rFonts w:ascii="Times New Roman" w:eastAsia="Times New Roman" w:hAnsi="Times New Roman" w:cs="Times New Roman"/>
          <w:lang w:eastAsia="pt-BR"/>
        </w:rPr>
        <w:t>ducação</w:t>
      </w:r>
      <w:proofErr w:type="spellEnd"/>
      <w:r w:rsidRPr="007B7A0D">
        <w:rPr>
          <w:rFonts w:ascii="Times New Roman" w:eastAsia="Times New Roman" w:hAnsi="Times New Roman" w:cs="Times New Roman"/>
          <w:lang w:eastAsia="pt-BR"/>
        </w:rPr>
        <w:t xml:space="preserve"> M</w:t>
      </w:r>
      <w:r w:rsidR="00E81A47" w:rsidRPr="007B7A0D">
        <w:rPr>
          <w:rFonts w:ascii="Times New Roman" w:eastAsia="Times New Roman" w:hAnsi="Times New Roman" w:cs="Times New Roman"/>
          <w:lang w:eastAsia="pt-BR"/>
        </w:rPr>
        <w:t>[m]</w:t>
      </w:r>
      <w:r w:rsidRPr="007B7A0D">
        <w:rPr>
          <w:rFonts w:ascii="Times New Roman" w:eastAsia="Times New Roman" w:hAnsi="Times New Roman" w:cs="Times New Roman"/>
          <w:lang w:eastAsia="pt-BR"/>
        </w:rPr>
        <w:t xml:space="preserve">atemática. [...] ela </w:t>
      </w:r>
      <w:r w:rsidR="00EB20DD" w:rsidRPr="007B7A0D">
        <w:rPr>
          <w:rFonts w:ascii="Times New Roman" w:eastAsia="Times New Roman" w:hAnsi="Times New Roman" w:cs="Times New Roman"/>
          <w:lang w:eastAsia="pt-BR"/>
        </w:rPr>
        <w:t>[</w:t>
      </w:r>
      <w:r w:rsidRPr="007B7A0D">
        <w:rPr>
          <w:rFonts w:ascii="Times New Roman" w:eastAsia="Times New Roman" w:hAnsi="Times New Roman" w:cs="Times New Roman"/>
          <w:lang w:eastAsia="pt-BR"/>
        </w:rPr>
        <w:t>a E</w:t>
      </w:r>
      <w:r w:rsidR="00E81A47" w:rsidRPr="007B7A0D">
        <w:rPr>
          <w:rFonts w:ascii="Times New Roman" w:eastAsia="Times New Roman" w:hAnsi="Times New Roman" w:cs="Times New Roman"/>
          <w:lang w:eastAsia="pt-BR"/>
        </w:rPr>
        <w:t>[e]</w:t>
      </w:r>
      <w:proofErr w:type="spellStart"/>
      <w:r w:rsidRPr="007B7A0D">
        <w:rPr>
          <w:rFonts w:ascii="Times New Roman" w:eastAsia="Times New Roman" w:hAnsi="Times New Roman" w:cs="Times New Roman"/>
          <w:lang w:eastAsia="pt-BR"/>
        </w:rPr>
        <w:t>ducação</w:t>
      </w:r>
      <w:proofErr w:type="spellEnd"/>
      <w:r w:rsidRPr="007B7A0D">
        <w:rPr>
          <w:rFonts w:ascii="Times New Roman" w:eastAsia="Times New Roman" w:hAnsi="Times New Roman" w:cs="Times New Roman"/>
          <w:lang w:eastAsia="pt-BR"/>
        </w:rPr>
        <w:t xml:space="preserve"> M</w:t>
      </w:r>
      <w:r w:rsidR="00E81A47" w:rsidRPr="007B7A0D">
        <w:rPr>
          <w:rFonts w:ascii="Times New Roman" w:eastAsia="Times New Roman" w:hAnsi="Times New Roman" w:cs="Times New Roman"/>
          <w:lang w:eastAsia="pt-BR"/>
        </w:rPr>
        <w:t>[m]</w:t>
      </w:r>
      <w:r w:rsidRPr="007B7A0D">
        <w:rPr>
          <w:rFonts w:ascii="Times New Roman" w:eastAsia="Times New Roman" w:hAnsi="Times New Roman" w:cs="Times New Roman"/>
          <w:lang w:eastAsia="pt-BR"/>
        </w:rPr>
        <w:t xml:space="preserve">atemática] não existe porque a matemática é difícil, porque é abstrata, porque é egocêntrica ou porque é bela... A </w:t>
      </w:r>
      <w:r w:rsidR="00E81A47" w:rsidRPr="007B7A0D">
        <w:rPr>
          <w:rFonts w:ascii="Times New Roman" w:eastAsia="Times New Roman" w:hAnsi="Times New Roman" w:cs="Times New Roman"/>
          <w:lang w:eastAsia="pt-BR"/>
        </w:rPr>
        <w:t>E[e]</w:t>
      </w:r>
      <w:proofErr w:type="spellStart"/>
      <w:r w:rsidR="00E81A47" w:rsidRPr="007B7A0D">
        <w:rPr>
          <w:rFonts w:ascii="Times New Roman" w:eastAsia="Times New Roman" w:hAnsi="Times New Roman" w:cs="Times New Roman"/>
          <w:lang w:eastAsia="pt-BR"/>
        </w:rPr>
        <w:t>ducação</w:t>
      </w:r>
      <w:proofErr w:type="spellEnd"/>
      <w:r w:rsidR="00E81A47" w:rsidRPr="007B7A0D">
        <w:rPr>
          <w:rFonts w:ascii="Times New Roman" w:eastAsia="Times New Roman" w:hAnsi="Times New Roman" w:cs="Times New Roman"/>
          <w:lang w:eastAsia="pt-BR"/>
        </w:rPr>
        <w:t xml:space="preserve"> M[m]atemática </w:t>
      </w:r>
      <w:r w:rsidRPr="007B7A0D">
        <w:rPr>
          <w:rFonts w:ascii="Times New Roman" w:eastAsia="Times New Roman" w:hAnsi="Times New Roman" w:cs="Times New Roman"/>
          <w:lang w:eastAsia="pt-BR"/>
        </w:rPr>
        <w:t xml:space="preserve">depende, de modo radical, de como a sociedade instituí, a cada época, a matemática como prática social relevante. A </w:t>
      </w:r>
      <w:r w:rsidR="00E81A47" w:rsidRPr="007B7A0D">
        <w:rPr>
          <w:rFonts w:ascii="Times New Roman" w:eastAsia="Times New Roman" w:hAnsi="Times New Roman" w:cs="Times New Roman"/>
          <w:lang w:eastAsia="pt-BR"/>
        </w:rPr>
        <w:t>E[e]</w:t>
      </w:r>
      <w:proofErr w:type="spellStart"/>
      <w:r w:rsidR="00E81A47" w:rsidRPr="007B7A0D">
        <w:rPr>
          <w:rFonts w:ascii="Times New Roman" w:eastAsia="Times New Roman" w:hAnsi="Times New Roman" w:cs="Times New Roman"/>
          <w:lang w:eastAsia="pt-BR"/>
        </w:rPr>
        <w:t>ducação</w:t>
      </w:r>
      <w:proofErr w:type="spellEnd"/>
      <w:r w:rsidR="00E81A47" w:rsidRPr="007B7A0D">
        <w:rPr>
          <w:rFonts w:ascii="Times New Roman" w:eastAsia="Times New Roman" w:hAnsi="Times New Roman" w:cs="Times New Roman"/>
          <w:lang w:eastAsia="pt-BR"/>
        </w:rPr>
        <w:t xml:space="preserve"> M[m]atemática </w:t>
      </w:r>
      <w:r w:rsidRPr="007B7A0D">
        <w:rPr>
          <w:rFonts w:ascii="Times New Roman" w:eastAsia="Times New Roman" w:hAnsi="Times New Roman" w:cs="Times New Roman"/>
          <w:lang w:eastAsia="pt-BR"/>
        </w:rPr>
        <w:t xml:space="preserve">existe porque existindo a matemática, as sociedades ao fazerem dela um dos elementos de sua cultura, criaram necessidades específicas de comunicação e, a par destas necessidades, encontram dificuldades no exercício desta comunicação. É em função destas necessidades e dificuldades que se constituiu uma </w:t>
      </w:r>
      <w:r w:rsidR="00E81A47" w:rsidRPr="007B7A0D">
        <w:rPr>
          <w:rFonts w:ascii="Times New Roman" w:eastAsia="Times New Roman" w:hAnsi="Times New Roman" w:cs="Times New Roman"/>
          <w:lang w:eastAsia="pt-BR"/>
        </w:rPr>
        <w:t>E[e]</w:t>
      </w:r>
      <w:proofErr w:type="spellStart"/>
      <w:r w:rsidR="00E81A47" w:rsidRPr="007B7A0D">
        <w:rPr>
          <w:rFonts w:ascii="Times New Roman" w:eastAsia="Times New Roman" w:hAnsi="Times New Roman" w:cs="Times New Roman"/>
          <w:lang w:eastAsia="pt-BR"/>
        </w:rPr>
        <w:t>ducação</w:t>
      </w:r>
      <w:proofErr w:type="spellEnd"/>
      <w:r w:rsidR="00E81A47" w:rsidRPr="007B7A0D">
        <w:rPr>
          <w:rFonts w:ascii="Times New Roman" w:eastAsia="Times New Roman" w:hAnsi="Times New Roman" w:cs="Times New Roman"/>
          <w:lang w:eastAsia="pt-BR"/>
        </w:rPr>
        <w:t xml:space="preserve"> M[m]atemática</w:t>
      </w:r>
      <w:r w:rsidR="00E81A47" w:rsidRPr="00F04AF0">
        <w:rPr>
          <w:rFonts w:ascii="Times New Roman" w:eastAsia="Times New Roman" w:hAnsi="Times New Roman" w:cs="Times New Roman"/>
          <w:lang w:eastAsia="pt-BR"/>
        </w:rPr>
        <w:t>.</w:t>
      </w:r>
      <w:r w:rsidRPr="00F04AF0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1A47" w:rsidRPr="00F04AF0">
        <w:rPr>
          <w:rFonts w:ascii="Times New Roman" w:eastAsia="Times New Roman" w:hAnsi="Times New Roman" w:cs="Times New Roman"/>
          <w:lang w:eastAsia="pt-BR"/>
        </w:rPr>
        <w:t>(</w:t>
      </w:r>
      <w:r w:rsidR="00962D2B" w:rsidRPr="00F04AF0">
        <w:rPr>
          <w:rFonts w:ascii="Times New Roman" w:eastAsia="Times New Roman" w:hAnsi="Times New Roman" w:cs="Times New Roman"/>
          <w:lang w:eastAsia="pt-BR"/>
        </w:rPr>
        <w:t>VIAN</w:t>
      </w:r>
      <w:r w:rsidR="00D64F82" w:rsidRPr="00F04AF0">
        <w:rPr>
          <w:rFonts w:ascii="Times New Roman" w:eastAsia="Times New Roman" w:hAnsi="Times New Roman" w:cs="Times New Roman"/>
          <w:lang w:eastAsia="pt-BR"/>
        </w:rPr>
        <w:t>N</w:t>
      </w:r>
      <w:r w:rsidR="00962D2B" w:rsidRPr="00F04AF0">
        <w:rPr>
          <w:rFonts w:ascii="Times New Roman" w:eastAsia="Times New Roman" w:hAnsi="Times New Roman" w:cs="Times New Roman"/>
          <w:lang w:eastAsia="pt-BR"/>
        </w:rPr>
        <w:t>A</w:t>
      </w:r>
      <w:r w:rsidR="00962D2B" w:rsidRPr="00BF7DBF">
        <w:rPr>
          <w:rFonts w:ascii="Times New Roman" w:eastAsia="Times New Roman" w:hAnsi="Times New Roman" w:cs="Times New Roman"/>
          <w:lang w:eastAsia="pt-BR"/>
        </w:rPr>
        <w:t xml:space="preserve">, </w:t>
      </w:r>
      <w:r w:rsidR="00BF7DBF" w:rsidRPr="00BF7DBF">
        <w:rPr>
          <w:rFonts w:ascii="Times New Roman" w:eastAsia="Times New Roman" w:hAnsi="Times New Roman" w:cs="Times New Roman"/>
          <w:lang w:eastAsia="pt-BR"/>
        </w:rPr>
        <w:t xml:space="preserve">2003, p. </w:t>
      </w:r>
      <w:r w:rsidRPr="00BF7DBF">
        <w:rPr>
          <w:rFonts w:ascii="Times New Roman" w:eastAsia="Times New Roman" w:hAnsi="Times New Roman" w:cs="Times New Roman"/>
          <w:lang w:eastAsia="pt-BR"/>
        </w:rPr>
        <w:t>3)</w:t>
      </w:r>
      <w:r w:rsidR="00E81A47" w:rsidRPr="00BF7DBF">
        <w:rPr>
          <w:rFonts w:ascii="Times New Roman" w:eastAsia="Times New Roman" w:hAnsi="Times New Roman" w:cs="Times New Roman"/>
          <w:lang w:eastAsia="pt-BR"/>
        </w:rPr>
        <w:t>.</w:t>
      </w:r>
    </w:p>
    <w:p w14:paraId="3F9DAE31" w14:textId="77777777" w:rsidR="00E81A47" w:rsidRPr="007B7A0D" w:rsidRDefault="00E81A47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7383F6" w14:textId="1A028549" w:rsidR="00357F70" w:rsidRDefault="009D5D29" w:rsidP="009D5D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</w:t>
      </w:r>
      <w:r w:rsidR="00E2106E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ducação matemática um dia nasceu como nome </w:t>
      </w:r>
      <w:r w:rsidR="00822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–</w:t>
      </w:r>
      <w:r w:rsidR="00E2106E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Educação Matemática </w:t>
      </w:r>
      <w:r w:rsidR="00822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–</w:t>
      </w:r>
      <w:r w:rsidR="00E2106E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trazendo consigo marcas de filiação de duas mães que se veem em seu rebento e se projetam por meio de seus nomes: Educação e Matemática. Nasce de duas mães divorciadas, em um movimento que </w:t>
      </w:r>
      <w:proofErr w:type="spellStart"/>
      <w:r w:rsidR="00E2106E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desterritorializa</w:t>
      </w:r>
      <w:proofErr w:type="spellEnd"/>
      <w:r w:rsidR="00E2106E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as tentativas de </w:t>
      </w:r>
      <w:proofErr w:type="spellStart"/>
      <w:r w:rsidR="00E2106E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territorialização</w:t>
      </w:r>
      <w:proofErr w:type="spellEnd"/>
      <w:r w:rsidR="00E2106E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seu próprio nome. Não basta chamar o bebê com o nome das mães. O filho é o poder de criação no entre-espaço de uma mãe e de outra. Em seu ato de nascimento, a Educação Matemática é apartada de cada uma das mães ao deixar seus ventres. Rebento que arrebenta. Não é Matemática, não é Educação, ao mesmo tempo em que atravessa uma, outra e ambas. É multiplicidade de atravessamentos. É multiplicidade em atravessamentos.</w:t>
      </w:r>
    </w:p>
    <w:p w14:paraId="12C04442" w14:textId="77777777" w:rsidR="00EB7D3A" w:rsidRPr="007B7A0D" w:rsidRDefault="00EB7D3A" w:rsidP="009D5D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FFBB694" w14:textId="4C32A510" w:rsidR="00D64F82" w:rsidRPr="007B7A0D" w:rsidRDefault="00D64F82" w:rsidP="00D64F8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</w:pPr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O Oscar me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procurou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,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há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poucos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proofErr w:type="gram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dias</w:t>
      </w:r>
      <w:proofErr w:type="spellEnd"/>
      <w:proofErr w:type="gram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,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pois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está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havendo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um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problema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com o regime de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trabalho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dele.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Estão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dizendo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que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ele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não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tem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maturidade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matemática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para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ser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um RDI-DP</w:t>
      </w:r>
      <w:r w:rsidR="008A2958">
        <w:rPr>
          <w:rStyle w:val="FootnoteReference"/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footnoteReference w:id="5"/>
      </w:r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em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matemática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,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pois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ele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não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produz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... O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que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ele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produz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é </w:t>
      </w:r>
      <w:proofErr w:type="spellStart"/>
      <w:proofErr w:type="gram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na</w:t>
      </w:r>
      <w:proofErr w:type="spellEnd"/>
      <w:proofErr w:type="gram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área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de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educação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, e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não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em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matemática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. [...] </w:t>
      </w:r>
      <w:proofErr w:type="gram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Da parte da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Educação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há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o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estereótipo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de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que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o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lastRenderedPageBreak/>
        <w:t>matemático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é o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bitolado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, é o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que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não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tem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abertura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mínima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para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coisa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nenhuma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, e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só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sabe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falar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de </w:t>
      </w:r>
      <w:proofErr w:type="spellStart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números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.</w:t>
      </w:r>
      <w:proofErr w:type="gram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 (VIANNA, 2000, p. 532</w:t>
      </w:r>
      <w:r w:rsidR="008A2958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 xml:space="preserve">, nota </w:t>
      </w:r>
      <w:proofErr w:type="spellStart"/>
      <w:r w:rsidR="008A2958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nossa</w:t>
      </w:r>
      <w:proofErr w:type="spellEnd"/>
      <w:r w:rsidRPr="007B7A0D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)</w:t>
      </w:r>
    </w:p>
    <w:p w14:paraId="7A3F5D54" w14:textId="77777777" w:rsidR="00D64F82" w:rsidRPr="007B7A0D" w:rsidRDefault="00D64F82" w:rsidP="009D5D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339DB7" w14:textId="7FC0F1C2" w:rsidR="00E81A47" w:rsidRDefault="00962D2B" w:rsidP="00A559D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Um nome é lançado em movimento: educação matemática. Um nome composto. Um nome próprio? Educação</w:t>
      </w:r>
      <w:r w:rsidR="009D5D29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adjetivada de “matemática”? A E</w:t>
      </w:r>
      <w:r w:rsidR="00DB5911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[e]</w:t>
      </w:r>
      <w:proofErr w:type="spellStart"/>
      <w:r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ducação</w:t>
      </w:r>
      <w:proofErr w:type="spellEnd"/>
      <w:r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ganha um adjetivo e a </w:t>
      </w:r>
      <w:r w:rsidR="009D5D29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DB5911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[m]</w:t>
      </w:r>
      <w:r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atemática perde seu efeito substantivo?</w:t>
      </w:r>
      <w:r w:rsidR="00A559D6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Quanto de adjetivação comporta uma matemática? Quanto suporta uma matemática ser adjetivo e não substantivo? </w:t>
      </w:r>
    </w:p>
    <w:p w14:paraId="529A28AB" w14:textId="77777777" w:rsidR="00357F70" w:rsidRPr="007B7A0D" w:rsidRDefault="00357F70" w:rsidP="00A559D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A5D27D" w14:textId="77777777" w:rsidR="00E1246D" w:rsidRPr="007B7A0D" w:rsidRDefault="00E1246D" w:rsidP="009D5D29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A0D">
        <w:rPr>
          <w:rFonts w:ascii="Times New Roman" w:eastAsia="Times New Roman" w:hAnsi="Times New Roman" w:cs="Times New Roman"/>
          <w:lang w:eastAsia="pt-BR"/>
        </w:rPr>
        <w:t>Saindo do ovo, buscou incessantemente questionar os caminhos pelos quais a Matemática se fez hegemônica: dentre todas as formas do conhecimento com as quais tinha interlocução, era a Matemática imperiosa e onipotente a que mais queria subverter, aquela de cujos valores mais queria se afastar. Por isso, a Educação Matemática tinha afinidades com outras Matemáticas, consideradas por algumas formas do conhecimento como menos importantes. (FERNANDES, 2014, p.165).</w:t>
      </w:r>
    </w:p>
    <w:p w14:paraId="7F88CBC4" w14:textId="77777777" w:rsidR="009539FF" w:rsidRPr="007B7A0D" w:rsidRDefault="009539FF" w:rsidP="00B95CF7">
      <w:pPr>
        <w:spacing w:after="0" w:line="240" w:lineRule="auto"/>
        <w:ind w:left="2127" w:firstLine="851"/>
        <w:rPr>
          <w:rFonts w:ascii="Times New Roman" w:eastAsia="Times New Roman" w:hAnsi="Times New Roman" w:cs="Times New Roman"/>
          <w:lang w:eastAsia="pt-BR"/>
        </w:rPr>
      </w:pPr>
    </w:p>
    <w:p w14:paraId="3DFE0D8C" w14:textId="77777777" w:rsidR="00E1246D" w:rsidRPr="007B7A0D" w:rsidRDefault="00E1246D" w:rsidP="00B95CF7">
      <w:pPr>
        <w:spacing w:after="0" w:line="240" w:lineRule="auto"/>
        <w:ind w:left="2127" w:firstLine="851"/>
        <w:rPr>
          <w:rFonts w:ascii="Times New Roman" w:eastAsia="Times New Roman" w:hAnsi="Times New Roman" w:cs="Times New Roman"/>
          <w:lang w:eastAsia="pt-BR"/>
        </w:rPr>
      </w:pPr>
    </w:p>
    <w:p w14:paraId="565A8AB3" w14:textId="32C0ECF9" w:rsidR="002948F8" w:rsidRPr="007B7A0D" w:rsidRDefault="002948F8" w:rsidP="009D5D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A0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Educação Matemática</w:t>
      </w:r>
      <w:r w:rsidR="009D5D29" w:rsidRPr="007B7A0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Pr="007B7A0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: Nome Próprio</w:t>
      </w:r>
      <w:r w:rsidR="009D5D29" w:rsidRPr="007B7A0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Pr="007B7A0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: Nome-Território</w:t>
      </w:r>
    </w:p>
    <w:p w14:paraId="6A87E2DF" w14:textId="77777777" w:rsidR="006572C5" w:rsidRPr="007B7A0D" w:rsidRDefault="006572C5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CF08847" w14:textId="77777777" w:rsidR="009D5D29" w:rsidRPr="007B7A0D" w:rsidRDefault="006572C5" w:rsidP="00DB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Apropriar(-se)</w:t>
      </w:r>
      <w:r w:rsidR="00100C28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23135C03" w14:textId="77777777" w:rsidR="00DB5911" w:rsidRPr="007B7A0D" w:rsidRDefault="00DB5911" w:rsidP="00DB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F424FFC" w14:textId="52A8C1D1" w:rsidR="006572C5" w:rsidRPr="007B7A0D" w:rsidRDefault="006572C5" w:rsidP="00DB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Apropriar, verbo intransitivo. Apropriadamente, o verbo apropriar é considerado bitransitivo</w:t>
      </w:r>
      <w:r w:rsidR="00100C28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–</w:t>
      </w:r>
      <w:r w:rsidR="00B21813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apropriar algo a alguém, adequar</w:t>
      </w:r>
      <w:r w:rsidR="00100C28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– </w:t>
      </w:r>
      <w:r w:rsidR="00B21813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 transitivo direto</w:t>
      </w:r>
      <w:r w:rsidR="00100C28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–</w:t>
      </w:r>
      <w:r w:rsidR="00B21813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apropriar-se de algo, tornar próprio. I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ntransitivamente: </w:t>
      </w:r>
      <w:r w:rsidR="00100C28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apropriar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</w:t>
      </w:r>
      <w:r w:rsidR="00100C28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apropriar</w:t>
      </w:r>
      <w:r w:rsidR="000B4AA6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-se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 Faze</w:t>
      </w:r>
      <w:r w:rsidR="00100C28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r(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-se</w:t>
      </w:r>
      <w:r w:rsidR="00100C28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100C28"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próprio</w:t>
      </w: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5E035C13" w14:textId="77777777" w:rsidR="006572C5" w:rsidRPr="007B7A0D" w:rsidRDefault="006572C5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FFFFFF"/>
          <w:lang w:eastAsia="pt-BR"/>
        </w:rPr>
      </w:pPr>
    </w:p>
    <w:p w14:paraId="3490286B" w14:textId="5E15B6C7" w:rsidR="002948F8" w:rsidRDefault="00E71C18" w:rsidP="009D5D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Um desejo se faz: </w:t>
      </w:r>
      <w:r w:rsidR="00551834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institucionalização da Educação Matemática como área de pesqu</w:t>
      </w:r>
      <w:r w:rsidR="001F1B6C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isa, através da criação de uma s</w:t>
      </w:r>
      <w:r w:rsidR="00551834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ociedade científico-acadêmica que congregasse professores, pesquisadores. Um movimento que nasce de alguns professores e pesquisadores e que se lança como desafio a uma área. Um movimento é lançado em uma área... </w:t>
      </w:r>
      <w:proofErr w:type="spellStart"/>
      <w:r w:rsidR="00551834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desterritorialização</w:t>
      </w:r>
      <w:proofErr w:type="spellEnd"/>
      <w:r w:rsidR="00551834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14:paraId="1191EA5A" w14:textId="77777777" w:rsidR="00AE2199" w:rsidRPr="007B7A0D" w:rsidRDefault="00AE2199" w:rsidP="009D5D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0790D8" w14:textId="77777777" w:rsidR="00DB5911" w:rsidRPr="007B7A0D" w:rsidRDefault="00551834" w:rsidP="009D5D2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iCs/>
        </w:rPr>
      </w:pPr>
      <w:r w:rsidRPr="007B7A0D">
        <w:rPr>
          <w:rFonts w:ascii="Times New Roman" w:hAnsi="Times New Roman" w:cs="Times New Roman"/>
          <w:i/>
          <w:iCs/>
        </w:rPr>
        <w:t xml:space="preserve">Nós, abaixo-assinados, brasileiros reunidos na 6a. Conferência Interamericana de Educação Matemática, em Guadalajara, </w:t>
      </w:r>
      <w:proofErr w:type="spellStart"/>
      <w:r w:rsidRPr="007B7A0D">
        <w:rPr>
          <w:rFonts w:ascii="Times New Roman" w:hAnsi="Times New Roman" w:cs="Times New Roman"/>
          <w:i/>
          <w:iCs/>
        </w:rPr>
        <w:t>Jalisco</w:t>
      </w:r>
      <w:proofErr w:type="spellEnd"/>
      <w:r w:rsidRPr="007B7A0D">
        <w:rPr>
          <w:rFonts w:ascii="Times New Roman" w:hAnsi="Times New Roman" w:cs="Times New Roman"/>
          <w:i/>
          <w:iCs/>
        </w:rPr>
        <w:t>, México, de 23 a 27 de novembro</w:t>
      </w:r>
      <w:r w:rsidR="00E757DC" w:rsidRPr="007B7A0D">
        <w:rPr>
          <w:rFonts w:ascii="Times New Roman" w:hAnsi="Times New Roman" w:cs="Times New Roman"/>
          <w:i/>
          <w:iCs/>
        </w:rPr>
        <w:t xml:space="preserve"> </w:t>
      </w:r>
      <w:r w:rsidRPr="007B7A0D">
        <w:rPr>
          <w:rFonts w:ascii="Times New Roman" w:hAnsi="Times New Roman" w:cs="Times New Roman"/>
          <w:i/>
          <w:iCs/>
        </w:rPr>
        <w:t>de 1985, considerando: que o número de brasileiros aqui reunidos e a diversidade de cidades representadas demonstram a existência de uma quantidade significativa de pessoas de diferentes formações acadêmicas ocupadas com a Educação Matemática no Brasil – que uma parte importante dos trabalhos aqui apresentados constituem uma contribuição da comunidade científica e educacional brasileira para a 6a. CIAEM; – que muitos dos brasileiros aqui reunidos encontram-</w:t>
      </w:r>
      <w:r w:rsidRPr="007B7A0D">
        <w:rPr>
          <w:rFonts w:ascii="Times New Roman" w:hAnsi="Times New Roman" w:cs="Times New Roman"/>
          <w:i/>
          <w:iCs/>
        </w:rPr>
        <w:lastRenderedPageBreak/>
        <w:t xml:space="preserve">se pela primeira vez para uma discussão e análise conjunta de suas </w:t>
      </w:r>
      <w:proofErr w:type="spellStart"/>
      <w:r w:rsidRPr="007B7A0D">
        <w:rPr>
          <w:rFonts w:ascii="Times New Roman" w:hAnsi="Times New Roman" w:cs="Times New Roman"/>
          <w:i/>
          <w:iCs/>
        </w:rPr>
        <w:t>idéias</w:t>
      </w:r>
      <w:proofErr w:type="spellEnd"/>
      <w:r w:rsidRPr="007B7A0D">
        <w:rPr>
          <w:rFonts w:ascii="Times New Roman" w:hAnsi="Times New Roman" w:cs="Times New Roman"/>
          <w:i/>
          <w:iCs/>
        </w:rPr>
        <w:t xml:space="preserve">, nos dirigirmos aos colegas brasileiros que se ocupam de Educação Matemática </w:t>
      </w:r>
      <w:r w:rsidRPr="007B7A0D">
        <w:rPr>
          <w:rFonts w:ascii="Times New Roman" w:hAnsi="Times New Roman" w:cs="Times New Roman"/>
          <w:b/>
          <w:bCs/>
          <w:i/>
          <w:iCs/>
        </w:rPr>
        <w:t>para propor a criação da Sociedade Brasileira de Educação Matemática</w:t>
      </w:r>
      <w:r w:rsidRPr="007B7A0D">
        <w:rPr>
          <w:rFonts w:ascii="Times New Roman" w:hAnsi="Times New Roman" w:cs="Times New Roman"/>
          <w:i/>
          <w:iCs/>
        </w:rPr>
        <w:t>, com o objetivo de estimular e coordenar o intercâmbio de estudos e atividades realizadas no Brasil na área de Educação Matemática.</w:t>
      </w:r>
    </w:p>
    <w:p w14:paraId="4990524A" w14:textId="77777777" w:rsidR="00551834" w:rsidRPr="007B7A0D" w:rsidRDefault="00551834" w:rsidP="009D5D2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iCs/>
        </w:rPr>
      </w:pPr>
      <w:r w:rsidRPr="007B7A0D">
        <w:rPr>
          <w:rFonts w:ascii="Times New Roman" w:hAnsi="Times New Roman" w:cs="Times New Roman"/>
          <w:i/>
          <w:iCs/>
        </w:rPr>
        <w:t>Motiva-nos a força da experiência aqui vivida caracterizada pela oportunidade de conhecer e refletir sobre muitos trabalhos científicos que se reforçam e se completam no confronto e na discussão.</w:t>
      </w:r>
    </w:p>
    <w:p w14:paraId="40B1B16E" w14:textId="0D7E5F8D" w:rsidR="00551834" w:rsidRPr="00551834" w:rsidRDefault="00551834" w:rsidP="009D5D2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7B7A0D">
        <w:rPr>
          <w:rFonts w:ascii="Times New Roman" w:hAnsi="Times New Roman" w:cs="Times New Roman"/>
          <w:i/>
          <w:iCs/>
        </w:rPr>
        <w:t xml:space="preserve">A efetiva organização da Sociedade Brasileira sobre Educação Matemática poderá se fazer no Encontro Nacional que sugerimos para os dias 8, 9 e 10 de agosto de 1986 em local a ser determinado. </w:t>
      </w:r>
      <w:r w:rsidRPr="007B7A0D">
        <w:rPr>
          <w:rFonts w:ascii="Times New Roman" w:hAnsi="Times New Roman" w:cs="Times New Roman"/>
          <w:iCs/>
        </w:rPr>
        <w:t>(PEREIRA, 2005, p. 21-22</w:t>
      </w:r>
      <w:r w:rsidR="009D5D29" w:rsidRPr="007B7A0D">
        <w:rPr>
          <w:rFonts w:ascii="Times New Roman" w:hAnsi="Times New Roman" w:cs="Times New Roman"/>
          <w:iCs/>
        </w:rPr>
        <w:t>, grifos do autor</w:t>
      </w:r>
      <w:r w:rsidRPr="007B7A0D">
        <w:rPr>
          <w:rFonts w:ascii="Times New Roman" w:hAnsi="Times New Roman" w:cs="Times New Roman"/>
          <w:iCs/>
        </w:rPr>
        <w:t>)</w:t>
      </w:r>
      <w:r w:rsidR="00E757DC">
        <w:rPr>
          <w:rStyle w:val="FootnoteReference"/>
          <w:rFonts w:ascii="Times New Roman" w:hAnsi="Times New Roman" w:cs="Times New Roman"/>
          <w:iCs/>
        </w:rPr>
        <w:footnoteReference w:id="6"/>
      </w:r>
      <w:r w:rsidR="00E757DC">
        <w:rPr>
          <w:rFonts w:ascii="Times New Roman" w:hAnsi="Times New Roman" w:cs="Times New Roman"/>
          <w:iCs/>
        </w:rPr>
        <w:t>.</w:t>
      </w:r>
    </w:p>
    <w:p w14:paraId="7BF0ACE9" w14:textId="77777777" w:rsidR="005850B7" w:rsidRDefault="005850B7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453CEE" w14:textId="10E52918" w:rsidR="00D64F82" w:rsidRDefault="00333621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movimento dentro do movimento que movimenta uma área.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Desterritorializa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território, em disputas. Muitos movimentos engendrando um </w:t>
      </w:r>
      <w:r w:rsidR="00825C6F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ovimento </w:t>
      </w:r>
      <w:r w:rsidR="00825C6F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ró-SBEM</w:t>
      </w:r>
      <w:r w:rsidR="00634B93">
        <w:rPr>
          <w:rFonts w:ascii="Times New Roman" w:eastAsia="Times New Roman" w:hAnsi="Times New Roman" w:cs="Times New Roman"/>
          <w:sz w:val="24"/>
          <w:szCs w:val="24"/>
          <w:lang w:eastAsia="pt-BR"/>
        </w:rPr>
        <w:t>, desde a formação de uma comissão</w:t>
      </w:r>
      <w:r w:rsidR="00EE6A9B" w:rsidRPr="00EE6A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6A9B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elaboração do estatuto da Sociedade</w:t>
      </w:r>
      <w:r w:rsidR="00634B93">
        <w:rPr>
          <w:rFonts w:ascii="Times New Roman" w:eastAsia="Times New Roman" w:hAnsi="Times New Roman" w:cs="Times New Roman"/>
          <w:sz w:val="24"/>
          <w:szCs w:val="24"/>
          <w:lang w:eastAsia="pt-BR"/>
        </w:rPr>
        <w:t>, na plenária final</w:t>
      </w:r>
      <w:r w:rsidR="00422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 ENEM, na PUC de São Paulo,</w:t>
      </w:r>
      <w:r w:rsidR="00EE6A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a criação da SBEM e a homologação do seu estatuto, na plenária do II ENEM, em Maringá</w:t>
      </w:r>
      <w:r w:rsidR="003773AE">
        <w:rPr>
          <w:rFonts w:ascii="Times New Roman" w:eastAsia="Times New Roman" w:hAnsi="Times New Roman" w:cs="Times New Roman"/>
          <w:sz w:val="24"/>
          <w:szCs w:val="24"/>
          <w:lang w:eastAsia="pt-BR"/>
        </w:rPr>
        <w:t>, em janeiro de 1988.</w:t>
      </w:r>
      <w:r w:rsidR="00B370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ideia era congregar “</w:t>
      </w:r>
      <w:r w:rsidR="00B370CA" w:rsidRPr="00B370CA">
        <w:rPr>
          <w:rFonts w:ascii="Times New Roman" w:eastAsia="Times New Roman" w:hAnsi="Times New Roman" w:cs="Times New Roman"/>
          <w:sz w:val="24"/>
          <w:szCs w:val="24"/>
          <w:lang w:eastAsia="pt-BR"/>
        </w:rPr>
        <w:t>profissionais que atuassem com Educação Matemática, compreendida em seus mais amplos aspectos interdisciplinares, didáticos, pedagógicos, sociológicos, filosóficos, históricos, soc</w:t>
      </w:r>
      <w:r w:rsidR="00B370CA">
        <w:rPr>
          <w:rFonts w:ascii="Times New Roman" w:eastAsia="Times New Roman" w:hAnsi="Times New Roman" w:cs="Times New Roman"/>
          <w:sz w:val="24"/>
          <w:szCs w:val="24"/>
          <w:lang w:eastAsia="pt-BR"/>
        </w:rPr>
        <w:t>iais” (PEREIRA, 2005, p. 101)</w:t>
      </w:r>
      <w:r w:rsidR="00B370CA" w:rsidRPr="00B370C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D0A9025" w14:textId="77777777" w:rsidR="003773AE" w:rsidRDefault="00B510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Movimento Pró-SBEM: movimento no plural</w:t>
      </w:r>
      <w:r w:rsidR="002651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Um plural que singulariza as disputas e coloca em funcionamento uma maquinaria: a produção da institucionalização de um movimento que culmina na efetivação da institucionalização de uma área do conhecimento. </w:t>
      </w:r>
    </w:p>
    <w:p w14:paraId="75074FB8" w14:textId="77777777" w:rsidR="00EB7D3A" w:rsidRDefault="00EB7D3A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733259" w14:textId="49206053" w:rsidR="009F35F8" w:rsidRPr="009A6D64" w:rsidRDefault="009F35F8" w:rsidP="009F35F8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9A6D64">
        <w:rPr>
          <w:rFonts w:ascii="Times New Roman" w:eastAsia="Times New Roman" w:hAnsi="Times New Roman" w:cs="Times New Roman"/>
          <w:i/>
          <w:lang w:eastAsia="pt-BR"/>
        </w:rPr>
        <w:t xml:space="preserve">Em várias reuniões o grupo dos 11 signatários, modificado pela deserção de alguns e pela adesão de outros, verificou que a tarefa não seria fácil. Pressões diretas e indiretas questionavam a criação da nova sociedade (“Por que mais uma?”) e mesmo desacreditavam que a </w:t>
      </w:r>
      <w:proofErr w:type="spellStart"/>
      <w:r w:rsidRPr="009A6D64">
        <w:rPr>
          <w:rFonts w:ascii="Times New Roman" w:eastAsia="Times New Roman" w:hAnsi="Times New Roman" w:cs="Times New Roman"/>
          <w:i/>
          <w:lang w:eastAsia="pt-BR"/>
        </w:rPr>
        <w:t>idéia</w:t>
      </w:r>
      <w:proofErr w:type="spellEnd"/>
      <w:r w:rsidRPr="009A6D64">
        <w:rPr>
          <w:rFonts w:ascii="Times New Roman" w:eastAsia="Times New Roman" w:hAnsi="Times New Roman" w:cs="Times New Roman"/>
          <w:i/>
          <w:lang w:eastAsia="pt-BR"/>
        </w:rPr>
        <w:t xml:space="preserve"> de um congresso nacional era factível (“Ainda não há massa crítica de pesquisa que possa alimentar um congresso do gênero”; “Não há capacidade organizacional”). </w:t>
      </w:r>
      <w:r w:rsidRPr="009A6D64">
        <w:rPr>
          <w:rFonts w:ascii="Times New Roman" w:hAnsi="Times New Roman" w:cs="Times New Roman"/>
          <w:iCs/>
        </w:rPr>
        <w:t xml:space="preserve">(PEREIRA, 2005, p. </w:t>
      </w:r>
      <w:r w:rsidR="009021A3" w:rsidRPr="009A6D64">
        <w:rPr>
          <w:rFonts w:ascii="Times New Roman" w:hAnsi="Times New Roman" w:cs="Times New Roman"/>
          <w:iCs/>
        </w:rPr>
        <w:t>82</w:t>
      </w:r>
      <w:r w:rsidR="009A6D64">
        <w:rPr>
          <w:rFonts w:ascii="Times New Roman" w:hAnsi="Times New Roman" w:cs="Times New Roman"/>
          <w:iCs/>
        </w:rPr>
        <w:t>, grifos do autor</w:t>
      </w:r>
      <w:r w:rsidRPr="009A6D64">
        <w:rPr>
          <w:rFonts w:ascii="Times New Roman" w:hAnsi="Times New Roman" w:cs="Times New Roman"/>
          <w:iCs/>
        </w:rPr>
        <w:t>).</w:t>
      </w:r>
      <w:r w:rsidRPr="009A6D64">
        <w:rPr>
          <w:rStyle w:val="FootnoteReference"/>
          <w:rFonts w:ascii="Times New Roman" w:hAnsi="Times New Roman" w:cs="Times New Roman"/>
          <w:iCs/>
        </w:rPr>
        <w:footnoteReference w:id="7"/>
      </w:r>
    </w:p>
    <w:p w14:paraId="645F50A7" w14:textId="77777777" w:rsidR="009F35F8" w:rsidRDefault="009F35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2EADF2" w14:textId="23563A55" w:rsidR="00AE2199" w:rsidRDefault="00F274DE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No movimento Pró-SBEM houve a defesa de que a finalidade da Sociedade deveria ser a promoção do desenvolvimen</w:t>
      </w:r>
      <w:r w:rsidR="00A24F06">
        <w:rPr>
          <w:rFonts w:ascii="Times New Roman" w:eastAsia="Times New Roman" w:hAnsi="Times New Roman" w:cs="Times New Roman"/>
          <w:sz w:val="24"/>
          <w:szCs w:val="24"/>
          <w:lang w:eastAsia="pt-BR"/>
        </w:rPr>
        <w:t>to da Educ</w:t>
      </w:r>
      <w:r w:rsidR="00A24F06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Matemática como </w:t>
      </w:r>
      <w:r w:rsidR="007B7A0D"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>área do c</w:t>
      </w:r>
      <w:r w:rsidRPr="007B7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onhecimento. </w:t>
      </w:r>
      <w:r w:rsidR="00B370CA">
        <w:rPr>
          <w:rFonts w:ascii="Times New Roman" w:eastAsia="Times New Roman" w:hAnsi="Times New Roman" w:cs="Times New Roman"/>
          <w:sz w:val="24"/>
          <w:szCs w:val="24"/>
          <w:lang w:eastAsia="pt-BR"/>
        </w:rPr>
        <w:t>O termo área do conhecimento foi motivo de disputa e problematização. Quem defendia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8"/>
      </w:r>
      <w:r w:rsidR="00B370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colocação desta</w:t>
      </w:r>
      <w:r w:rsidR="00B370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expressão mais técnica o fazia por </w:t>
      </w:r>
    </w:p>
    <w:p w14:paraId="348A4B71" w14:textId="77777777" w:rsidR="00EB7D3A" w:rsidRDefault="00EB7D3A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81AFC5" w14:textId="783816BD" w:rsidR="00B370CA" w:rsidRPr="00F274DE" w:rsidRDefault="00F274DE" w:rsidP="00A24F0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F274DE">
        <w:rPr>
          <w:rFonts w:ascii="Times New Roman" w:hAnsi="Times New Roman" w:cs="Times New Roman"/>
        </w:rPr>
        <w:t xml:space="preserve">[...] </w:t>
      </w:r>
      <w:r w:rsidR="00B370CA" w:rsidRPr="00F274DE">
        <w:rPr>
          <w:rFonts w:ascii="Times New Roman" w:hAnsi="Times New Roman" w:cs="Times New Roman"/>
        </w:rPr>
        <w:t xml:space="preserve">considerá-la como consagrada por órgãos governamentais (CNPq, CAPES) para abranger Ciências Exatas, Humanas e Sociais. Nas tabelas desses órgãos, em relação às áreas e </w:t>
      </w:r>
      <w:proofErr w:type="spellStart"/>
      <w:r w:rsidR="00B370CA" w:rsidRPr="00F274DE">
        <w:rPr>
          <w:rFonts w:ascii="Times New Roman" w:hAnsi="Times New Roman" w:cs="Times New Roman"/>
        </w:rPr>
        <w:t>sub-áreas</w:t>
      </w:r>
      <w:proofErr w:type="spellEnd"/>
      <w:r w:rsidR="00B370CA" w:rsidRPr="00F274DE">
        <w:rPr>
          <w:rFonts w:ascii="Times New Roman" w:hAnsi="Times New Roman" w:cs="Times New Roman"/>
        </w:rPr>
        <w:t>, já figurava “Matemática” e “Educação”, mas não “Educação Matemática”. Essa era uma proposição milita</w:t>
      </w:r>
      <w:r w:rsidR="00B370CA" w:rsidRPr="007B7A0D">
        <w:rPr>
          <w:rFonts w:ascii="Times New Roman" w:hAnsi="Times New Roman" w:cs="Times New Roman"/>
        </w:rPr>
        <w:t>nte para inserir a Educação Matemática no contexto efetivo da existência das ciências no plano nacional</w:t>
      </w:r>
      <w:r w:rsidRPr="007B7A0D">
        <w:rPr>
          <w:rFonts w:ascii="Times New Roman" w:hAnsi="Times New Roman" w:cs="Times New Roman"/>
        </w:rPr>
        <w:t xml:space="preserve"> (PEREIRA, 2005, p. 181</w:t>
      </w:r>
      <w:r w:rsidR="00A24F06" w:rsidRPr="007B7A0D">
        <w:rPr>
          <w:rFonts w:ascii="Times New Roman" w:hAnsi="Times New Roman" w:cs="Times New Roman"/>
        </w:rPr>
        <w:t>, grifos do autor</w:t>
      </w:r>
      <w:r w:rsidRPr="007B7A0D">
        <w:rPr>
          <w:rFonts w:ascii="Times New Roman" w:hAnsi="Times New Roman" w:cs="Times New Roman"/>
        </w:rPr>
        <w:t>).</w:t>
      </w:r>
    </w:p>
    <w:p w14:paraId="3840D15D" w14:textId="77777777" w:rsidR="00F274DE" w:rsidRDefault="00F274DE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D3F5A0" w14:textId="3E08996F" w:rsidR="00AE2199" w:rsidRDefault="00157859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</w:t>
      </w:r>
      <w:r w:rsidR="004D0874">
        <w:rPr>
          <w:rFonts w:ascii="Times New Roman" w:eastAsia="Times New Roman" w:hAnsi="Times New Roman" w:cs="Times New Roman"/>
          <w:sz w:val="24"/>
          <w:szCs w:val="24"/>
          <w:lang w:eastAsia="pt-BR"/>
        </w:rPr>
        <w:t>confrontos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0874">
        <w:rPr>
          <w:rFonts w:ascii="Times New Roman" w:eastAsia="Times New Roman" w:hAnsi="Times New Roman" w:cs="Times New Roman"/>
          <w:sz w:val="24"/>
          <w:szCs w:val="24"/>
          <w:lang w:eastAsia="pt-BR"/>
        </w:rPr>
        <w:t>internos e externo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s, um movimento vai se dando em meio a um </w:t>
      </w:r>
      <w:r w:rsidR="00C739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quadro de </w:t>
      </w:r>
      <w:r w:rsidR="00623214">
        <w:rPr>
          <w:rFonts w:ascii="Times New Roman" w:eastAsia="Times New Roman" w:hAnsi="Times New Roman" w:cs="Times New Roman"/>
          <w:sz w:val="24"/>
          <w:szCs w:val="24"/>
          <w:lang w:eastAsia="pt-BR"/>
        </w:rPr>
        <w:t>disputa</w:t>
      </w:r>
      <w:r w:rsidR="00C739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já consolidada Sociedade Brasileira de Matemática – SBM e </w:t>
      </w:r>
      <w:r w:rsidR="00623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diferenças entre grupos </w:t>
      </w:r>
      <w:r w:rsidR="004D0874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 colocam dentro do próprio movimento.</w:t>
      </w:r>
    </w:p>
    <w:p w14:paraId="387D02CC" w14:textId="77777777" w:rsidR="00EB7D3A" w:rsidRDefault="00EB7D3A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F306E5" w14:textId="085C7BA7" w:rsidR="009A6D64" w:rsidRPr="009A6D64" w:rsidRDefault="009F35F8" w:rsidP="009F35F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iCs/>
        </w:rPr>
      </w:pPr>
      <w:r w:rsidRPr="009A6D64">
        <w:rPr>
          <w:rFonts w:ascii="Times New Roman" w:hAnsi="Times New Roman" w:cs="Times New Roman"/>
          <w:i/>
          <w:iCs/>
        </w:rPr>
        <w:t xml:space="preserve">[...] Constitui-se um grupo de trabalho, para a formação da SBEM, que acabou se dividindo: uma parte defendia tenazmente a presença de professores de primeiro e segundo graus na formação da Sociedade Brasileira de Educação Matemática, sendo o </w:t>
      </w:r>
      <w:proofErr w:type="spellStart"/>
      <w:r w:rsidRPr="009A6D64">
        <w:rPr>
          <w:rFonts w:ascii="Times New Roman" w:hAnsi="Times New Roman" w:cs="Times New Roman"/>
          <w:i/>
          <w:iCs/>
        </w:rPr>
        <w:t>Baldino</w:t>
      </w:r>
      <w:proofErr w:type="spellEnd"/>
      <w:r w:rsidRPr="009A6D64">
        <w:rPr>
          <w:rFonts w:ascii="Times New Roman" w:hAnsi="Times New Roman" w:cs="Times New Roman"/>
          <w:i/>
          <w:iCs/>
        </w:rPr>
        <w:t xml:space="preserve"> um dos “cabeças” deste grupo, com a nossa participação; e uma outra parte que tentava formar uma Sociedade elitista, tentava formar um grupo de doutores que decidisse como as coisas iriam funcionar. Mas, se existisse um só grupo, o processo democrático não teria se desenrolado.</w:t>
      </w:r>
    </w:p>
    <w:p w14:paraId="2C1F5583" w14:textId="77777777" w:rsidR="009A6D64" w:rsidRPr="009A6D64" w:rsidRDefault="009A6D64" w:rsidP="009F35F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iCs/>
        </w:rPr>
      </w:pPr>
    </w:p>
    <w:p w14:paraId="4A2B3B62" w14:textId="5F005DE7" w:rsidR="009F35F8" w:rsidRPr="009A6D64" w:rsidRDefault="009F35F8" w:rsidP="009F35F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</w:rPr>
      </w:pPr>
      <w:r w:rsidRPr="009A6D64">
        <w:rPr>
          <w:rFonts w:ascii="Times New Roman" w:hAnsi="Times New Roman" w:cs="Times New Roman"/>
          <w:i/>
          <w:iCs/>
        </w:rPr>
        <w:t xml:space="preserve">[...] Na verdade a Sociedade acabou saindo a meio-termo entre um ponto e outro, entendeu? </w:t>
      </w:r>
      <w:r w:rsidRPr="009A6D64">
        <w:rPr>
          <w:rFonts w:ascii="Times New Roman" w:hAnsi="Times New Roman" w:cs="Times New Roman"/>
          <w:iCs/>
        </w:rPr>
        <w:t xml:space="preserve">(PEREIRA, 2005, p. </w:t>
      </w:r>
      <w:r w:rsidR="009021A3" w:rsidRPr="009A6D64">
        <w:rPr>
          <w:rFonts w:ascii="Times New Roman" w:hAnsi="Times New Roman" w:cs="Times New Roman"/>
          <w:iCs/>
        </w:rPr>
        <w:t>81</w:t>
      </w:r>
      <w:r w:rsidR="009A6D64" w:rsidRPr="009A6D64">
        <w:rPr>
          <w:rFonts w:ascii="Times New Roman" w:hAnsi="Times New Roman" w:cs="Times New Roman"/>
          <w:iCs/>
        </w:rPr>
        <w:t>, grifos do autor</w:t>
      </w:r>
      <w:r w:rsidRPr="009A6D64">
        <w:rPr>
          <w:rFonts w:ascii="Times New Roman" w:hAnsi="Times New Roman" w:cs="Times New Roman"/>
          <w:iCs/>
        </w:rPr>
        <w:t>)</w:t>
      </w:r>
      <w:r w:rsidRPr="009A6D64">
        <w:rPr>
          <w:rStyle w:val="FootnoteReference"/>
          <w:rFonts w:ascii="Times New Roman" w:hAnsi="Times New Roman" w:cs="Times New Roman"/>
          <w:iCs/>
        </w:rPr>
        <w:footnoteReference w:id="9"/>
      </w:r>
      <w:r w:rsidRPr="009A6D64">
        <w:rPr>
          <w:rFonts w:ascii="Times New Roman" w:hAnsi="Times New Roman" w:cs="Times New Roman"/>
          <w:iCs/>
        </w:rPr>
        <w:t>.</w:t>
      </w:r>
    </w:p>
    <w:p w14:paraId="16077D8C" w14:textId="77777777" w:rsidR="003773AE" w:rsidRDefault="003773AE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683049" w14:textId="77777777" w:rsidR="00246BFE" w:rsidRDefault="004D0874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Movimento que demarca um tempo, uma história, um território...</w:t>
      </w:r>
    </w:p>
    <w:p w14:paraId="0D82FDBA" w14:textId="77777777" w:rsidR="00AE2199" w:rsidRDefault="00AE2199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1144DA" w14:textId="77777777" w:rsidR="00246BFE" w:rsidRPr="002948F8" w:rsidRDefault="00246BFE" w:rsidP="00CD5150">
      <w:pPr>
        <w:spacing w:after="0" w:line="240" w:lineRule="auto"/>
        <w:ind w:left="2160" w:hanging="33"/>
        <w:jc w:val="both"/>
        <w:rPr>
          <w:rFonts w:ascii="Times New Roman" w:eastAsia="Times New Roman" w:hAnsi="Times New Roman" w:cs="Times New Roman"/>
          <w:lang w:eastAsia="pt-BR"/>
        </w:rPr>
      </w:pPr>
      <w:r w:rsidRPr="005850B7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[...] parecia que a Educação Matemática queria mais: que seu dentro e fora fossem institucionalizados, que as cercanias de suas fronteiras fossem melhor definidas, que as afirmações que cerceiam e definem suas distâncias das outras formas do conhecimento fossem melhor fundamentadas. (FERNANDES, 2014, p.163)</w:t>
      </w:r>
      <w:r w:rsidR="005850B7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.</w:t>
      </w:r>
    </w:p>
    <w:p w14:paraId="018B1AFE" w14:textId="77777777" w:rsidR="00246BFE" w:rsidRPr="002948F8" w:rsidRDefault="00246BFE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9733CD" w14:textId="7A1C32E8" w:rsidR="00246BFE" w:rsidRPr="003066C7" w:rsidRDefault="009021A3" w:rsidP="009A6D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Um território, com seus muros e sua estrutura, protege seus habitantes, mas também institui um dentro e um fora, com a instituição de um conjunto de regulações que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mantêm fronteiras mais ou menos definidas, com o desejo de diferenciá-lo [por meio de uma suposta cerca dentro-fora]</w:t>
      </w:r>
    </w:p>
    <w:p w14:paraId="53AB1BC9" w14:textId="6414ED37" w:rsidR="00246BFE" w:rsidRPr="002948F8" w:rsidRDefault="00D22174" w:rsidP="00D22174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[...] </w:t>
      </w:r>
      <w:r w:rsidR="00246BFE" w:rsidRPr="005850B7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das demais formas do conhecimento quanto quer que, sendo ela uma forma do conhecimento que está sendo criada, haja uma diferenciação entre o que vale e o que não vale, entre quem está e quem não está, entre aquele que/o que pode e aquele que/o que não pode. (FERNANDES, 2014, p.164).</w:t>
      </w:r>
    </w:p>
    <w:p w14:paraId="6655CAEE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56EF4C" w14:textId="77777777" w:rsidR="002948F8" w:rsidRP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…</w:t>
      </w:r>
    </w:p>
    <w:p w14:paraId="1626DA21" w14:textId="77777777" w:rsidR="002948F8" w:rsidRP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</w:t>
      </w:r>
    </w:p>
    <w:p w14:paraId="6B8ADB35" w14:textId="77777777" w:rsidR="002948F8" w:rsidRP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Educação Matemática: </w:t>
      </w:r>
      <w:proofErr w:type="spellStart"/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acitámetam</w:t>
      </w:r>
      <w:proofErr w:type="spellEnd"/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oãçacude</w:t>
      </w:r>
      <w:proofErr w:type="spellEnd"/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14:paraId="49087B70" w14:textId="77777777" w:rsidR="002948F8" w:rsidRP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</w:t>
      </w:r>
    </w:p>
    <w:p w14:paraId="657442D7" w14:textId="77777777" w:rsidR="002948F8" w:rsidRP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entre uma área e um movimento</w:t>
      </w:r>
    </w:p>
    <w:p w14:paraId="38351310" w14:textId="77777777" w:rsidR="002948F8" w:rsidRP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</w:t>
      </w:r>
    </w:p>
    <w:p w14:paraId="6729284C" w14:textId="77777777" w:rsidR="002948F8" w:rsidRP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multiplicidade de um entre área-movimento</w:t>
      </w:r>
    </w:p>
    <w:p w14:paraId="30FBE37F" w14:textId="77777777" w:rsidR="002948F8" w:rsidRP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</w:t>
      </w:r>
    </w:p>
    <w:p w14:paraId="4A534A97" w14:textId="77777777" w:rsidR="002948F8" w:rsidRP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alinhavo do avesso do avesso do avesso do avesso do…</w:t>
      </w:r>
    </w:p>
    <w:p w14:paraId="78615952" w14:textId="77777777" w:rsidR="002948F8" w:rsidRP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</w:t>
      </w:r>
    </w:p>
    <w:p w14:paraId="49AC9028" w14:textId="77777777" w:rsid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costura do direito com o avesso com o direito com o avesso com...</w:t>
      </w:r>
    </w:p>
    <w:p w14:paraId="7C2321A0" w14:textId="77777777" w:rsidR="00246BFE" w:rsidRPr="002948F8" w:rsidRDefault="00246BFE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</w:t>
      </w:r>
    </w:p>
    <w:p w14:paraId="6ACDE1D2" w14:textId="77777777" w:rsidR="002948F8" w:rsidRPr="002948F8" w:rsidRDefault="002948F8" w:rsidP="00D22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…</w:t>
      </w:r>
    </w:p>
    <w:p w14:paraId="775D284D" w14:textId="77777777" w:rsid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E00B48" w14:textId="77777777" w:rsidR="003C125E" w:rsidRDefault="003C125E" w:rsidP="00D221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Costurar.</w:t>
      </w:r>
    </w:p>
    <w:p w14:paraId="6D1DA5FD" w14:textId="77777777" w:rsidR="003C125E" w:rsidRDefault="00474653" w:rsidP="00902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Costurar, verbo intransitivo. Transita entre uma face e outra, no avesso e no direito, no avesso e na forma. </w:t>
      </w:r>
      <w:r w:rsidR="008150E0">
        <w:rPr>
          <w:rFonts w:ascii="Times New Roman" w:eastAsia="Times New Roman" w:hAnsi="Times New Roman" w:cs="Times New Roman"/>
          <w:sz w:val="24"/>
          <w:szCs w:val="24"/>
          <w:lang w:eastAsia="pt-BR"/>
        </w:rPr>
        <w:t>Costurar, alinhavar, prender e soltar: verbos-ação em composição.</w:t>
      </w:r>
    </w:p>
    <w:p w14:paraId="2575DD23" w14:textId="77777777" w:rsidR="008150E0" w:rsidRDefault="008150E0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B155DE" w14:textId="7067745F" w:rsidR="000B3141" w:rsidRDefault="00623075" w:rsidP="009021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Costura</w:t>
      </w:r>
      <w:r w:rsidR="000B31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0B3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um m</w:t>
      </w:r>
      <w:r w:rsidR="000B3141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ovimento solicita saída do território, </w:t>
      </w:r>
      <w:proofErr w:type="spellStart"/>
      <w:r w:rsidR="000B3141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desterritorialização</w:t>
      </w:r>
      <w:proofErr w:type="spellEnd"/>
      <w:r w:rsidR="000B3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 Um movimento se dá por aliança, uma área se constitui por filiação. Então, como compor?</w:t>
      </w:r>
    </w:p>
    <w:p w14:paraId="6F37EA6E" w14:textId="77777777" w:rsidR="008150E0" w:rsidRDefault="000B3141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</w:t>
      </w:r>
      <w:r w:rsidR="005850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omo um movimento –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educação matemática </w:t>
      </w:r>
      <w:r w:rsidR="005850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–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constitui-se em uma área? Como uma área </w:t>
      </w:r>
      <w:r w:rsidR="005850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– a Educação Matemática –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mantém-se como movimento?</w:t>
      </w:r>
    </w:p>
    <w:p w14:paraId="1E0CBBB5" w14:textId="77777777" w:rsidR="00AE2199" w:rsidRDefault="00AE2199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5AC07B00" w14:textId="3911408C" w:rsidR="00A559D6" w:rsidRPr="007271CA" w:rsidRDefault="00A559D6" w:rsidP="00A559D6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</w:pP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Eu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vejo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essa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expressão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,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Educação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Matemática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, </w:t>
      </w:r>
      <w:proofErr w:type="gram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com</w:t>
      </w:r>
      <w:proofErr w:type="gram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pelo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menos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dois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significados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. O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primeiro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se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refere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ao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movimento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de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Educação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Matemática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. A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palavra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importante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é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movimento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,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porque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é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como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o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movimento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dos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sem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-terra,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movimento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das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mães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da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praça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de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maio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; é um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movimento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porque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veio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da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sociedade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civil,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veio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dos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professores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de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matemática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; é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movimento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porque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tem um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nível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de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organização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bastante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razoável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;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embora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esteja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engatinhando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aqui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no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Brasil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,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ele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é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internacional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; é um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movimento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onde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há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muita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troca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de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informação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,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lastRenderedPageBreak/>
        <w:t>existem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publicações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. E é um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movimento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ímpar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dentro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da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educação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,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porque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em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outras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áreas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proofErr w:type="gram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eu</w:t>
      </w:r>
      <w:proofErr w:type="spellEnd"/>
      <w:proofErr w:type="gram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não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vejo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coisa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 </w:t>
      </w:r>
      <w:proofErr w:type="spellStart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>semelhante</w:t>
      </w:r>
      <w:proofErr w:type="spellEnd"/>
      <w:r w:rsidRPr="007271CA">
        <w:rPr>
          <w:rFonts w:ascii="Times New Roman" w:eastAsia="Times New Roman" w:hAnsi="Times New Roman" w:cs="Times New Roman"/>
          <w:bCs/>
          <w:lang w:val="en-US" w:eastAsia="pt-BR"/>
        </w:rPr>
        <w:t xml:space="preserve">. </w:t>
      </w:r>
      <w:r w:rsidRPr="007271CA">
        <w:rPr>
          <w:rFonts w:ascii="Times New Roman" w:eastAsia="Times New Roman" w:hAnsi="Times New Roman" w:cs="Times New Roman"/>
          <w:bCs/>
          <w:shd w:val="clear" w:color="auto" w:fill="FFFFFF"/>
          <w:lang w:val="en-US" w:eastAsia="pt-BR"/>
        </w:rPr>
        <w:t>(VIANNA, 2000, p. 523)</w:t>
      </w:r>
    </w:p>
    <w:p w14:paraId="046433D2" w14:textId="77777777" w:rsidR="00537E7A" w:rsidRDefault="00537E7A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5D8A08E2" w14:textId="65E61DC3" w:rsidR="00AE2199" w:rsidRPr="008D4B1E" w:rsidRDefault="002948F8" w:rsidP="00D221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 movimento da educação matemática foi ganhando tônus em </w:t>
      </w:r>
      <w:r w:rsidRPr="00294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polêmica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com uma área de conhecimento, aceita e reconhecida, institucionalizada e instituída, a Matemática. Polêmica aqui não como controvérsia, mas, como em sua origem grega, como arte da guerra, </w:t>
      </w:r>
      <w:proofErr w:type="spellStart"/>
      <w:r w:rsidRPr="00294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polemikós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E26F3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</w:t>
      </w:r>
      <w:r w:rsidR="00A115F2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rte </w:t>
      </w:r>
      <w:r w:rsidR="008E26F3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como </w:t>
      </w:r>
      <w:r w:rsidR="00A115F2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aquela do artesão que</w:t>
      </w:r>
      <w:r w:rsidR="00A96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A115F2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com suas mãos</w:t>
      </w:r>
      <w:r w:rsidR="00A96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A115F2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8E26F3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expressa e</w:t>
      </w:r>
      <w:r w:rsidR="00A115F2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com a matéria</w:t>
      </w:r>
      <w:r w:rsidR="00A96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8E26F3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pratica</w:t>
      </w:r>
      <w:r w:rsidR="00A115F2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Arte </w:t>
      </w:r>
      <w:r w:rsidR="008E26F3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do artesão enamorado d</w:t>
      </w:r>
      <w:r w:rsidR="00A115F2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prática.</w:t>
      </w:r>
      <w:r w:rsidR="008E26F3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Arte do guerreiro que guerreia por amor</w:t>
      </w:r>
      <w:r w:rsidR="004F30FF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à guerra</w:t>
      </w:r>
      <w:r w:rsidR="008E26F3" w:rsidRPr="004F3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movido pela possibilidade de mover-se em meio à guerra e territórios outros.</w:t>
      </w:r>
      <w:r w:rsidR="00A115F2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pt-BR"/>
        </w:rPr>
        <w:t xml:space="preserve"> </w:t>
      </w:r>
      <w:r w:rsidR="00A115F2" w:rsidRPr="00A115F2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pt-BR"/>
        </w:rPr>
        <w:t xml:space="preserve"> </w:t>
      </w:r>
      <w:r w:rsidR="004F30FF" w:rsidRPr="004F30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Nesta arte trata-se de praticar a guerra, encontrando-se em situação de risco efetivo de ganhar ou perder.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14:paraId="62D62738" w14:textId="5A98DDD4" w:rsidR="002948F8" w:rsidRPr="002948F8" w:rsidRDefault="002948F8" w:rsidP="00D22174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Essa Educação Matemática, apesar de se encrencar com aquela Matemática hegemônica e mantê-la banida no fora, também reconhece a importância de um viajar junto a ela, permitindo, assim, o dentro – há algo que as conecta. Sua constituição não estava apenas marcada na repulsa a uma Matemática imperiosa, mas numa aproximação quase amorosa que fez com que fossem questionados, em um dado momento, seus usos nos jogos de verdade e poder. (FERNANDES, 2014, p.168)</w:t>
      </w:r>
      <w:r w:rsidR="004F2941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.</w:t>
      </w:r>
    </w:p>
    <w:p w14:paraId="4CAB776C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D7E54C" w14:textId="695FBBB3" w:rsidR="002948F8" w:rsidRPr="002948F8" w:rsidRDefault="002948F8" w:rsidP="009907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Não se trata de alcançar as condições pelas quais um vencedor se arrogaria ser o único ou o melhor de todos: “Para os antigos gregos, diante dos arroubos e dos gritos entusiasmados dos vencedores, estavam os deuses em prontidão para exigir que o sentimento arrogante da eterna vitória não fizesse sucumbir o nobre desejo do combate eterno</w:t>
      </w:r>
      <w:r w:rsidRPr="00BF7D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”</w:t>
      </w:r>
      <w:r w:rsidRPr="00BF7DBF">
        <w:rPr>
          <w:rFonts w:ascii="Times" w:hAnsi="Times"/>
          <w:sz w:val="24"/>
          <w:szCs w:val="24"/>
        </w:rPr>
        <w:t xml:space="preserve"> (LEITE, 2014, s/p)</w:t>
      </w:r>
      <w:r w:rsidR="004F30FF" w:rsidRPr="00BF7DBF">
        <w:rPr>
          <w:rFonts w:ascii="Times" w:hAnsi="Times"/>
          <w:sz w:val="24"/>
          <w:szCs w:val="24"/>
          <w:vertAlign w:val="superscript"/>
        </w:rPr>
        <w:footnoteReference w:id="10"/>
      </w:r>
      <w:r w:rsidRPr="00BF7DBF">
        <w:rPr>
          <w:rFonts w:ascii="Times" w:hAnsi="Times"/>
          <w:sz w:val="24"/>
          <w:szCs w:val="24"/>
        </w:rPr>
        <w:t>. Nã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 se trata, pois, de entrar em combate por uma verdade, ou em nome de uma verdade. Na polêmica, o combate não se dá entre guerreiros </w:t>
      </w:r>
      <w:r w:rsidRPr="003F24E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t>da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verdade, mas entre “amantes do insólito da batalha, que, quando boa, exige certo tempo e lugar, um apreciável inimigo e um conjunto belicoso de armas de combate”.</w:t>
      </w:r>
    </w:p>
    <w:p w14:paraId="34DB1D6E" w14:textId="5EAFA98E" w:rsidR="002948F8" w:rsidRPr="002948F8" w:rsidRDefault="002948F8" w:rsidP="00BA33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Em polêmica com uma área, um movimento vai se dando: em um certo tempo e lugar; em combate a um apreciável inimigo; lançando mão de um conjunto belicosos de armas. Uma batalha, um combate, uma polêmica.</w:t>
      </w:r>
    </w:p>
    <w:p w14:paraId="337A5776" w14:textId="15703F43" w:rsidR="002948F8" w:rsidRPr="002948F8" w:rsidRDefault="002948F8" w:rsidP="00CC77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Uma relação belicosa de forças. Uma vontade de poder: toda força quer se impor, toda força se destina ao mando. Um movimento, quando na belicosa batalha, no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entre das relações de forças, na potência afirmativa da polêmica, quer o mando. Vontade poder afirmativa: uma força quer se impor e é toda movimento</w:t>
      </w:r>
      <w:r w:rsidR="00BD0B09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footnoteReference w:id="11"/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21AD7FF7" w14:textId="784BC5C7" w:rsidR="002948F8" w:rsidRPr="002948F8" w:rsidRDefault="002948F8" w:rsidP="009907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Mas e se os deuses não estiverem lá de prontidão, na batalha, para exigir que o desejo do combate eterno não se renda ao sentimento de vitória, à seguridade da vitória? E se os deuses tiverem abandonado o campo de batalha ou </w:t>
      </w:r>
      <w:r w:rsidR="007165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tiverem sido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expulsos de lá? Resta só a arrogância da eterna vitória e o medo de perder o território conquistado. A polêmica, e a belicosidade da batalha sucumbem ao medo e ao desejo de manutenção do território, da conquista</w:t>
      </w:r>
      <w:r w:rsidR="00815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?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Resta a manutenção e as forças reativas no comando</w:t>
      </w:r>
      <w:r w:rsidR="00815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="008150E0" w:rsidRPr="00815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150E0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vontade de poder negativa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: </w:t>
      </w:r>
      <w:r w:rsidRPr="00294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“é que olhei demais para dentro de mim! é que olhei demais para dentro de...”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</w:t>
      </w:r>
      <w:r w:rsidRPr="00BA33BF">
        <w:rPr>
          <w:rFonts w:ascii="Times" w:hAnsi="Times"/>
        </w:rPr>
        <w:t>LISPECTOR,</w:t>
      </w:r>
      <w:r w:rsidRPr="00BA33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115F2" w:rsidRPr="00BA33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1964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).</w:t>
      </w:r>
    </w:p>
    <w:p w14:paraId="1812EEE4" w14:textId="2CB9C156" w:rsidR="002948F8" w:rsidRDefault="002948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Um território</w:t>
      </w:r>
      <w:r w:rsidR="00D75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conquistado demanda manutenção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D75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G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uerreir</w:t>
      </w:r>
      <w:r w:rsidR="00D75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os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71657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t>da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verdade </w:t>
      </w:r>
      <w:r w:rsidR="00D75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nstitucionaliza</w:t>
      </w:r>
      <w:r w:rsidR="00D75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cria</w:t>
      </w:r>
      <w:r w:rsidR="00D75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 reforça</w:t>
      </w:r>
      <w:r w:rsidR="00D75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estrias e caminhos de seu território. </w:t>
      </w:r>
      <w:r w:rsidR="00D75672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Expande</w:t>
      </w:r>
      <w:r w:rsidR="00D75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</w:t>
      </w:r>
      <w:r w:rsidR="00D75672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-no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construindo muros ao seu redor. Em seu interior, caminhos, estrias a serem percorridos, a serem novamente trilhados.</w:t>
      </w:r>
    </w:p>
    <w:p w14:paraId="7FE6F61A" w14:textId="6A843CE9" w:rsidR="002F774E" w:rsidRDefault="004F188A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Na manutenção, a tentativa de segurança na ocupação do território conquistado. Mecanismos de controle e dispositivos de efetivação de processos são produzidos. Segurança e seguridade se confrontam com o movimento do movimento. Um pouco de ordem, um pouco de domínio, um tanto de controle e umas doses de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disciplinarização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O movimento se constitui em área, tornando-se disciplina. </w:t>
      </w:r>
    </w:p>
    <w:p w14:paraId="0DEF4BAC" w14:textId="77777777" w:rsidR="00716575" w:rsidRDefault="00716575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115E9E0D" w14:textId="77777777" w:rsidR="00FE160F" w:rsidRPr="00FA6AF6" w:rsidRDefault="00FE160F" w:rsidP="00FE160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</w:pPr>
      <w:r w:rsidRPr="00FA6AF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>ATA DA ASSEMBLÉIA DE FUNDAÇÃO DA SOCIEDADE BRASILEIRA DE EDUCAÇÃO MATEMÁTICA (SBEM).</w:t>
      </w:r>
    </w:p>
    <w:p w14:paraId="75E21A0F" w14:textId="77777777" w:rsidR="00FE160F" w:rsidRPr="00FE160F" w:rsidRDefault="00FE160F" w:rsidP="00FE160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</w:pPr>
    </w:p>
    <w:p w14:paraId="7E0E9A45" w14:textId="77777777" w:rsidR="00FE160F" w:rsidRPr="00FE160F" w:rsidRDefault="00FE160F" w:rsidP="00FE160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</w:pP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27 (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vinte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sete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)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dias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mês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janeiro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1988 (hum mil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novecentos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oitenta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oito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), no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auditório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Dona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Guilhermina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sito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à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Avenida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Tiradentes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, 740 (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setecentos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quarenta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),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em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Maringá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Estado do Paraná, com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inicio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às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16 (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dezesseis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) horas,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realizou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-se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Assembléia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Geral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Fundação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Sociedade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Brasileira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Educação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Matemática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(SBEM),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contando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com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aproximadamente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>600 (</w:t>
      </w:r>
      <w:proofErr w:type="spellStart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>seiscentas</w:t>
      </w:r>
      <w:proofErr w:type="spellEnd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 xml:space="preserve">) </w:t>
      </w:r>
      <w:proofErr w:type="spellStart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>pessoas</w:t>
      </w:r>
      <w:proofErr w:type="spellEnd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>presentes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. A mesa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foi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composta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pelos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seguintes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elementos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: Maria Laura M.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Leite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Lopes,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Sérgio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Roberto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Nobre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Lucília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Bechara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Sanchez, Manuel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Claudemir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Silva Caldas e Emerson Arnaut de Toledo.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presidência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da mesa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esteve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com Maria Laura M.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Leite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Lopes,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abriu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trabalhos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apresentou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em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seguida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membros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Comissão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Central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responsáveis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pela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organização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presente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Assembléia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: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Lucília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Bechara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Sanchez, José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Aluisio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Ferreira Lima,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Tânia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Maria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Mendonça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Campos,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Tânia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S.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Bascos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Elisete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Miranda, Jonas Martins Silva,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Manoel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Oriosvaldo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Moura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Luís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Carlos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Pais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José Luiz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Magalhães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Freitas,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Tadeu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Oliver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Gonçalves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lastRenderedPageBreak/>
        <w:t xml:space="preserve">Luiz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Márcio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Imenes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Roberto Ribeiro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Baldino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Tânia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Cristina B. Cabral,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Janete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Bolete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Frant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Neri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Terezinha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Both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Carvalho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Antônio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Pinheiro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Araújo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Dione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Lucchesi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Carvalho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Gelsa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Knijnik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Lourdes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Onuchic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Adelaide Reis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Mendonça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Salvador, Dora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Soraia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Kindel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Vanildo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Jesus Xavier, Maria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Tereza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C.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Soares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Manuel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Claudemir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Silva Caldas,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Sérgio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Roberto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Nobre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Eudes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Barroso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Júnior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Dario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Fiorentini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Rômulo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Campos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Lins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Rômulo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Marinho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Rego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Nilza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Eigenheer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Bertoni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Charles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Guimarães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Filho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Vânia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Maria Pereira dos Santos,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Ledo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Vaccaro Machado, Marlene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Araújo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Regina Maria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Pavanello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Maria Laura Lopes, Rafael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Mousinho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Gendi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Cristiano Alberto Muniz. </w:t>
      </w:r>
    </w:p>
    <w:p w14:paraId="11414DC5" w14:textId="77777777" w:rsidR="00FE160F" w:rsidRPr="00FE160F" w:rsidRDefault="00FE160F" w:rsidP="00FE160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</w:pPr>
    </w:p>
    <w:p w14:paraId="1151260F" w14:textId="026449C8" w:rsidR="00FE160F" w:rsidRPr="00FE160F" w:rsidRDefault="00FE160F" w:rsidP="00FE160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</w:pPr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[...]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presidente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da mesa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informou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seguir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Comissão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Central se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reuniu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no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dia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26 (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vinte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seis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)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janeiro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próximo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passado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para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discutir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as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propostas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mudanças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no </w:t>
      </w:r>
      <w:proofErr w:type="spellStart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>estatuto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apresentadas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após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à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Assembléia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discussão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mesmo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realizada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no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dia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25 (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vinte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cinco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)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janeiro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próximo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passado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encaminhadas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por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escrito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à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Comissão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Central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até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às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12 (doze) horas do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dia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26 (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vinte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seis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)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conforme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encaminhamento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aprovado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referida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Assembléia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.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Informou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também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presidente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da mesa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Comissão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Central,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nessa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reunião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decidiu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só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se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fariam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mudanças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>garantissem</w:t>
      </w:r>
      <w:proofErr w:type="spellEnd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 xml:space="preserve"> a </w:t>
      </w:r>
      <w:proofErr w:type="spellStart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>manutenção</w:t>
      </w:r>
      <w:proofErr w:type="spellEnd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 xml:space="preserve"> dos </w:t>
      </w:r>
      <w:proofErr w:type="spellStart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>princípios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nortearam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elaboração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estatuto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: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fosse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sucinto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regimental,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entrasse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em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questões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circunstanciais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garantisse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uma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estrutura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sociedade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aberta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. </w:t>
      </w:r>
      <w:proofErr w:type="spellStart"/>
      <w:proofErr w:type="gram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Informou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também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Comissão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Central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nesta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mesma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reunião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elegeu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uma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Comissão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sete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membros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para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estudar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possibilidade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i</w:t>
      </w:r>
      <w:r w:rsidR="006B4E1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ncorporar</w:t>
      </w:r>
      <w:proofErr w:type="spellEnd"/>
      <w:r w:rsidR="006B4E1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as </w:t>
      </w:r>
      <w:proofErr w:type="spellStart"/>
      <w:r w:rsidR="006B4E1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mudanças</w:t>
      </w:r>
      <w:proofErr w:type="spellEnd"/>
      <w:r w:rsidR="006B4E1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="006B4E1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propostas</w:t>
      </w:r>
      <w:proofErr w:type="spellEnd"/>
      <w:r w:rsidR="00AE219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;</w:t>
      </w:r>
      <w:r w:rsidR="006B4E1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[…</w:t>
      </w:r>
      <w:r w:rsidR="00AE219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].</w:t>
      </w:r>
      <w:proofErr w:type="gramEnd"/>
    </w:p>
    <w:p w14:paraId="712DB65B" w14:textId="77777777" w:rsidR="00FE160F" w:rsidRPr="00FE160F" w:rsidRDefault="00FE160F" w:rsidP="00FE160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</w:pPr>
    </w:p>
    <w:p w14:paraId="01B9C802" w14:textId="45B0F4DC" w:rsidR="00FE160F" w:rsidRPr="00FE160F" w:rsidRDefault="00FE160F" w:rsidP="00FE160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[...] </w:t>
      </w:r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O Professor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Antônio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José Lopes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interferiu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convocando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presentes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a se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organizarem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em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seus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estados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para </w:t>
      </w:r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 xml:space="preserve">real </w:t>
      </w:r>
      <w:proofErr w:type="spellStart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>efetivação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tarefa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Diretoria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Provisória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: a de </w:t>
      </w:r>
      <w:proofErr w:type="spellStart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>consolidação</w:t>
      </w:r>
      <w:proofErr w:type="spellEnd"/>
      <w:r w:rsidRPr="00FE16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pt-BR"/>
        </w:rPr>
        <w:t xml:space="preserve"> das bases da SBEM</w:t>
      </w:r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condução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do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processo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eleitoral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. </w:t>
      </w:r>
    </w:p>
    <w:p w14:paraId="4F3AAD72" w14:textId="77777777" w:rsidR="00FE160F" w:rsidRPr="00FE160F" w:rsidRDefault="00FE160F" w:rsidP="00FE160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</w:pPr>
    </w:p>
    <w:p w14:paraId="6E21AEAD" w14:textId="4C6A0BA8" w:rsidR="002F774E" w:rsidRPr="00FE160F" w:rsidRDefault="00FE160F" w:rsidP="00FE160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[...]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Eu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Lucília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Bechara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Sanchez,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como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secretária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"ad hoc"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lavrei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presente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ata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que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depois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lida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aprovada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será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assinada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por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mim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e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pelo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presidente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da </w:t>
      </w:r>
      <w:proofErr w:type="spellStart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Assembléia</w:t>
      </w:r>
      <w:proofErr w:type="spellEnd"/>
      <w:r w:rsidRPr="00FE16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(PEREIRA, 2005, p. 151-152,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grifos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nossos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)</w:t>
      </w:r>
      <w:r w:rsidR="006B4E1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pt-BR"/>
        </w:rPr>
        <w:t>.</w:t>
      </w:r>
      <w:proofErr w:type="gramEnd"/>
    </w:p>
    <w:p w14:paraId="01609C42" w14:textId="77777777" w:rsidR="00BA33BF" w:rsidRPr="002F774E" w:rsidRDefault="00BA33BF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62302B4F" w14:textId="7ECE2B21" w:rsidR="002948F8" w:rsidRPr="002948F8" w:rsidRDefault="004F188A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Q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ue caminhos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um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 educação matemática </w:t>
      </w:r>
      <w:r w:rsidR="00B30E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produz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? </w:t>
      </w:r>
      <w:r w:rsidR="00D75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Entre a manutenção de um território e os movimentos de </w:t>
      </w:r>
      <w:proofErr w:type="spellStart"/>
      <w:r w:rsidR="00D75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desterritorialização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que possibilidades são construídas?</w:t>
      </w:r>
      <w:r w:rsidR="00D75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Uma 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educação matemática guerreira nômade</w:t>
      </w:r>
      <w:r w:rsidR="00EE5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: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alisa, liga-se ao território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 um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 Edu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cação Matemática, alisando-o</w:t>
      </w:r>
      <w:r w:rsidR="003F24E4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footnoteReference w:id="12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 N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2948F8" w:rsidRPr="004F188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t>polêmica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entre o alisar e o 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triar que o movimento resiste: </w:t>
      </w:r>
      <w:proofErr w:type="spellStart"/>
      <w:r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eDucAçÃo</w:t>
      </w:r>
      <w:proofErr w:type="spellEnd"/>
      <w:r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MAteMátiCA</w:t>
      </w:r>
      <w:proofErr w:type="spellEnd"/>
    </w:p>
    <w:p w14:paraId="6CFA5E99" w14:textId="384F0EE9" w:rsidR="002948F8" w:rsidRDefault="003F24E4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Um m</w:t>
      </w:r>
      <w:r w:rsid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ovimento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não cessa por completo,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algo de movimento 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sempre escapa aos processos de </w:t>
      </w:r>
      <w:proofErr w:type="spellStart"/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disciplinarização</w:t>
      </w:r>
      <w:proofErr w:type="spellEnd"/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 de controle. Algo sempre escapa. Brota por toda parte, aproveitando e aproveitando-se dos espaços não estriados. À moda da erva daninha, brota sem permanecer. Alastra-se vigorosamente. </w:t>
      </w:r>
      <w:r w:rsid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Uma 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educação matemática 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turbilhonar. Arrasa estrias, arrebenta como todo rebento. Arrebenta ventre de mãe, arrebenta espaços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 um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[e]</w:t>
      </w:r>
      <w:proofErr w:type="spellStart"/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ducação</w:t>
      </w:r>
      <w:proofErr w:type="spellEnd"/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[m]</w:t>
      </w:r>
      <w:r w:rsidR="002948F8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atemática, possibilitand</w:t>
      </w:r>
      <w:r w:rsid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 educações matemáticas outras: </w:t>
      </w:r>
      <w:proofErr w:type="spellStart"/>
      <w:r w:rsidR="004F188A"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eDucAçÃo</w:t>
      </w:r>
      <w:proofErr w:type="spellEnd"/>
      <w:r w:rsidR="004F188A"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4F188A"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MAteMátiCA</w:t>
      </w:r>
      <w:proofErr w:type="spellEnd"/>
      <w:r w:rsid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5BA5F045" w14:textId="71B3620B" w:rsidR="00FD7499" w:rsidRDefault="002948F8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Uma educação matemática de nome comum</w:t>
      </w:r>
      <w:r w:rsid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 Uma Educação Matemática nome próprio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Uma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educação matemática que estria o liso e alisa o estriado. </w:t>
      </w:r>
      <w:r w:rsid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Uma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educação matemática que </w:t>
      </w:r>
      <w:r w:rsidR="00EE5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conquista um nome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Uma educação matemática </w:t>
      </w:r>
      <w:r w:rsid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que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dribla a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disciplinarização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4F188A"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Uma educação matemática </w:t>
      </w:r>
      <w:r w:rsid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que d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ribla a </w:t>
      </w:r>
      <w:proofErr w:type="spellStart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metodologização</w:t>
      </w:r>
      <w:proofErr w:type="spellEnd"/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da pesquisa. Enrola a consistência e dá um nó na coerência, arrasa com qualquer dicotomia, resvala entre os dedos. Escapa!</w:t>
      </w:r>
    </w:p>
    <w:p w14:paraId="2EE1104C" w14:textId="77777777" w:rsidR="00EB7D3A" w:rsidRPr="00D22174" w:rsidRDefault="00EB7D3A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22E071ED" w14:textId="77777777" w:rsidR="002948F8" w:rsidRPr="002948F8" w:rsidRDefault="002948F8" w:rsidP="00D22174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[...] os espaços que permitem as formas dicotômicas também dobram-se sobre si mesmos, constituindo espaços outros que colocam em cena não as fronteiras desenhadas por linhas contínuas, mas fronteiras sutis, móveis, líquidas. Essa operação, em que a própria dicotomia questiona a si mesma, torna dentro e fora imbricados, indissociáveis e inteiramente comunicáveis, como que separados apenas por uma linha muito tênue e porosa. O caminhar nesse espaço é um perceber-se em um provisório das relações, não relações estabelecidas com o espaço, mas apenas relações que se confundem com aquelas que constituem a si mesmo. Nesse espaço, dentro e fora confundem-se na medida em que operam em idas e vindas, mas sempre junto às passagens: um espaço-meio, não um espaço que é meio; um espaço-relação, mas não um espaço em que a relação acontece e que dela deriva. (FERNANDES, 2014, p.165-166)</w:t>
      </w:r>
      <w:r w:rsidR="004F188A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.</w:t>
      </w:r>
    </w:p>
    <w:p w14:paraId="177F476C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E3C82A" w14:textId="652A0793" w:rsidR="002948F8" w:rsidRDefault="00EE56C3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Pergunt</w:t>
      </w:r>
      <w:r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</w:t>
      </w:r>
      <w:r w:rsidR="007D513F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(-se)</w:t>
      </w:r>
      <w:r w:rsidR="002948F8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 w:rsidR="00673D95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Nomear</w:t>
      </w:r>
      <w:r w:rsidR="00493315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(-se)</w:t>
      </w:r>
      <w:r w:rsidR="00673D95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Lançar(-se). Apropriar(-se). </w:t>
      </w:r>
      <w:r w:rsidR="005850B7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Costurar</w:t>
      </w:r>
      <w:r w:rsidR="00493315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(-se)</w:t>
      </w:r>
      <w:r w:rsidR="004F188A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</w:p>
    <w:p w14:paraId="132CDA2E" w14:textId="77777777" w:rsidR="00D22174" w:rsidRDefault="00D22174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2582A324" w14:textId="77777777" w:rsidR="004F188A" w:rsidRDefault="004F188A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Verbos-ação que movimentam uma educação matemática: </w:t>
      </w:r>
      <w:proofErr w:type="spellStart"/>
      <w:r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eDucAçÃo</w:t>
      </w:r>
      <w:proofErr w:type="spellEnd"/>
      <w:r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MAteMátiCA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Que movimentam uma escrita. Que movimentam uma composição. Que movimentam um viver junto a uma </w:t>
      </w:r>
      <w:proofErr w:type="spellStart"/>
      <w:r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eDucAçÃo</w:t>
      </w:r>
      <w:proofErr w:type="spellEnd"/>
      <w:r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4F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MAteMátiCA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6C568E9E" w14:textId="77777777" w:rsidR="00EB7D3A" w:rsidRDefault="00EB7D3A" w:rsidP="00EB7D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2CBFF008" w14:textId="4FAA4267" w:rsidR="00D22174" w:rsidRDefault="004F188A" w:rsidP="00EB7D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Mas também: </w:t>
      </w:r>
      <w:proofErr w:type="spellStart"/>
      <w:r w:rsidR="00EB7D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Territorializar</w:t>
      </w:r>
      <w:proofErr w:type="spellEnd"/>
      <w:r w:rsidR="00EB7D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(-se). </w:t>
      </w:r>
      <w:proofErr w:type="spellStart"/>
      <w:r w:rsidR="00EB7D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Desterritorializar</w:t>
      </w:r>
      <w:proofErr w:type="spellEnd"/>
      <w:r w:rsidR="00EB7D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(-se). Compor(-se). Polemizar(-se).</w:t>
      </w:r>
    </w:p>
    <w:p w14:paraId="07FF7404" w14:textId="77777777" w:rsidR="00FD7499" w:rsidRDefault="00FD7499" w:rsidP="00FD749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42A2538A" w14:textId="77777777" w:rsidR="004F188A" w:rsidRDefault="004F188A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Como perguntar por pesquisas e práticas efetivas em Educação Matemática? Como perguntar por pesquisas e práticas efetivas em uma área do conhecimento? Como perguntar pela efetividade de pesquisas e práticas em uma área do conhecimento? Como perguntar pela efetividade de uma área do conhecimento?</w:t>
      </w:r>
    </w:p>
    <w:p w14:paraId="686BB078" w14:textId="77777777" w:rsidR="00D07693" w:rsidRDefault="00D07693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65DD58C" w14:textId="77777777" w:rsidR="00D07693" w:rsidRDefault="00D07693" w:rsidP="00C24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Efetivar. </w:t>
      </w:r>
    </w:p>
    <w:p w14:paraId="221F7863" w14:textId="77777777" w:rsidR="00C243F5" w:rsidRDefault="00C243F5" w:rsidP="00C24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58D60931" w14:textId="46C23A5C" w:rsidR="00D07693" w:rsidRDefault="00D07693" w:rsidP="00C243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Efetivar: verbo transitivo direto. </w:t>
      </w:r>
      <w:r w:rsidR="000B3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Produzir efetivação</w:t>
      </w:r>
      <w:r w:rsidR="00C243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tornar efetivo</w:t>
      </w:r>
      <w:r w:rsidR="000B3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247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Ser efetivo.</w:t>
      </w:r>
      <w:r w:rsidR="00C243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Tornar estável. Consolidar.</w:t>
      </w:r>
    </w:p>
    <w:p w14:paraId="262B7285" w14:textId="77777777" w:rsidR="0047475C" w:rsidRDefault="0047475C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6BC707A7" w14:textId="69339521" w:rsidR="00481931" w:rsidRPr="007D513F" w:rsidRDefault="0047475C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Perguntar pela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efetividade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talvez traga a marca da ação que busca pela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qualidade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daquilo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que atinge seu objetivo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O movimento da educação matemática atingiu seus objetivos? </w:t>
      </w:r>
      <w:r w:rsidR="00481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Sim, não, talvez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481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 Educação Matemática como área do conhecimento atingiu seus objetivos? Sim, não, talvez.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Muitos movimentos ainda movimentam a área, compondo e decompondo objetivos</w:t>
      </w:r>
      <w:r w:rsidR="00481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metas, propósitos...</w:t>
      </w:r>
    </w:p>
    <w:p w14:paraId="7AECF6DD" w14:textId="77777777" w:rsidR="007D513F" w:rsidRDefault="007D513F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4D7D71CD" w14:textId="77777777" w:rsidR="00481931" w:rsidRDefault="00481931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Como perguntar por pesquisas e práticas efetivas em Educação Matemática?</w:t>
      </w:r>
    </w:p>
    <w:p w14:paraId="2C5A3FF0" w14:textId="77777777" w:rsidR="00C243F5" w:rsidRDefault="00C243F5" w:rsidP="00C243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D14A011" w14:textId="3886AD55" w:rsidR="00247C9F" w:rsidRDefault="00247C9F" w:rsidP="00C2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</w:t>
      </w:r>
      <w:r w:rsidRPr="000B3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fetivo, efetividade, efeito, efetuação, afeito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afeição, afeto</w:t>
      </w:r>
      <w:r w:rsidRPr="000B3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, afetividade, afetar, afetação, </w:t>
      </w:r>
      <w:proofErr w:type="spellStart"/>
      <w:r w:rsidRPr="000B3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afecto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  <w:r w:rsidR="00C243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81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Como rimar essas palavras?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Como rimar </w:t>
      </w:r>
      <w:r w:rsidRPr="00AE219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t>efetivo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com </w:t>
      </w:r>
      <w:r w:rsidRPr="00AE219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t>afetivo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?</w:t>
      </w:r>
    </w:p>
    <w:p w14:paraId="6B4D5D07" w14:textId="77777777" w:rsidR="000B3141" w:rsidRPr="00247C9F" w:rsidRDefault="000B3141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8B7AD6C" w14:textId="77777777" w:rsidR="00AE2199" w:rsidRDefault="000B3141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47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</w:t>
      </w:r>
      <w:r w:rsidR="00C24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[e]</w:t>
      </w:r>
      <w:proofErr w:type="spellStart"/>
      <w:r w:rsidRPr="00247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ducação</w:t>
      </w:r>
      <w:proofErr w:type="spellEnd"/>
      <w:r w:rsidRPr="00247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M</w:t>
      </w:r>
      <w:r w:rsidR="00C24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[m]</w:t>
      </w:r>
      <w:r w:rsidRPr="00247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atemática </w:t>
      </w:r>
      <w:r w:rsidR="004819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efetiva ou E</w:t>
      </w:r>
      <w:r w:rsidR="00C24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[e]</w:t>
      </w:r>
      <w:proofErr w:type="spellStart"/>
      <w:r w:rsidR="004819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ducação</w:t>
      </w:r>
      <w:proofErr w:type="spellEnd"/>
      <w:r w:rsidR="004819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M</w:t>
      </w:r>
      <w:r w:rsidR="00C24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[m]</w:t>
      </w:r>
      <w:r w:rsidR="004819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atemática a</w:t>
      </w:r>
      <w:r w:rsidRPr="00247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fetiva? </w:t>
      </w:r>
    </w:p>
    <w:p w14:paraId="5979C8A6" w14:textId="77777777" w:rsidR="00CE2742" w:rsidRDefault="00CE2742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22B77E6" w14:textId="7984EC1D" w:rsidR="000B3141" w:rsidRDefault="000B3141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47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Produz</w:t>
      </w:r>
      <w:r w:rsidR="004819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ir</w:t>
      </w:r>
      <w:r w:rsidRPr="00247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efeitos ou produz</w:t>
      </w:r>
      <w:r w:rsidR="004819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ir</w:t>
      </w:r>
      <w:r w:rsidRPr="00247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afetos?</w:t>
      </w:r>
      <w:r w:rsidR="005912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247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Causa de efeitos ou por si só um efeito sem causa? Efeito que afeta? </w:t>
      </w:r>
      <w:r w:rsidR="009E7E13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</w:t>
      </w:r>
      <w:r w:rsidR="00C24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[e]</w:t>
      </w:r>
      <w:proofErr w:type="spellStart"/>
      <w:r w:rsidR="009E7E13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ducação</w:t>
      </w:r>
      <w:proofErr w:type="spellEnd"/>
      <w:r w:rsidR="009E7E13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M</w:t>
      </w:r>
      <w:r w:rsidR="00C24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[m]</w:t>
      </w:r>
      <w:r w:rsidR="009E7E13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atemática </w:t>
      </w:r>
      <w:proofErr w:type="spellStart"/>
      <w:r w:rsidR="009E7E13" w:rsidRPr="00BA33B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aefetiva</w:t>
      </w:r>
      <w:proofErr w:type="spellEnd"/>
      <w:r w:rsidR="009E7E13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? </w:t>
      </w:r>
      <w:proofErr w:type="spellStart"/>
      <w:r w:rsidR="00CC777E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eDucAçÃo</w:t>
      </w:r>
      <w:proofErr w:type="spellEnd"/>
      <w:r w:rsidR="00CC777E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CC777E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MAteMátiCA</w:t>
      </w:r>
      <w:proofErr w:type="spellEnd"/>
      <w:r w:rsidR="00CC777E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</w:t>
      </w:r>
      <w:proofErr w:type="spellStart"/>
      <w:r w:rsidR="00CC777E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AefeTIvA</w:t>
      </w:r>
      <w:proofErr w:type="spellEnd"/>
      <w:r w:rsidR="009E7E13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?</w:t>
      </w:r>
      <w:r w:rsidR="00CC777E" w:rsidRPr="00BA3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!</w:t>
      </w:r>
    </w:p>
    <w:p w14:paraId="3351112C" w14:textId="77777777" w:rsidR="00C243F5" w:rsidRPr="002948F8" w:rsidRDefault="00C243F5" w:rsidP="00B95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A37AA3" w14:textId="5FB730D8" w:rsidR="002948F8" w:rsidRPr="002948F8" w:rsidRDefault="002948F8" w:rsidP="00D22174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247C9F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A ideia de afeto em Deleuze vem de Espinosa, que propunha a afeição (latim </w:t>
      </w:r>
      <w:proofErr w:type="spellStart"/>
      <w:r w:rsidRPr="00247C9F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affectio</w:t>
      </w:r>
      <w:proofErr w:type="spellEnd"/>
      <w:r w:rsidRPr="00247C9F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) e o afeto (</w:t>
      </w:r>
      <w:proofErr w:type="spellStart"/>
      <w:r w:rsidRPr="00247C9F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affectus</w:t>
      </w:r>
      <w:proofErr w:type="spellEnd"/>
      <w:r w:rsidRPr="00247C9F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), sendo que esta é a representação do nada, isto é, uma forma de pensamento vinculado ao nada, algo não representativo. Deleuze exemplifica isso com o verbo ‘querer’, o que queremos </w:t>
      </w:r>
      <w:proofErr w:type="spellStart"/>
      <w:r w:rsidRPr="00247C9F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sobrecai</w:t>
      </w:r>
      <w:proofErr w:type="spellEnd"/>
      <w:r w:rsidRPr="00247C9F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 em alguma coisa, entretanto, o fato isolado de querer não se coloca como ideia, mas, sim, como afeto. Sendo assim, o afeto implica em uma ideia, contudo, são modos diferentes de pensamento.</w:t>
      </w:r>
      <w:r w:rsidR="0047475C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 </w:t>
      </w:r>
      <w:r w:rsidR="0047475C" w:rsidRPr="00CE2742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(</w:t>
      </w:r>
      <w:r w:rsidR="00CE2742" w:rsidRPr="00CE2742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LIMA</w:t>
      </w:r>
      <w:r w:rsidR="00CE2742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;</w:t>
      </w:r>
      <w:r w:rsidR="00CE2742" w:rsidRPr="00CE2742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 ALVARENGA</w:t>
      </w:r>
      <w:r w:rsidRPr="00CE2742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, p.33)</w:t>
      </w:r>
      <w:r w:rsidR="00CE2742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.</w:t>
      </w:r>
    </w:p>
    <w:p w14:paraId="52A48F03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64D4FE" w14:textId="314BD654" w:rsidR="00E72B31" w:rsidRPr="00C243F5" w:rsidRDefault="009E7E13" w:rsidP="007B51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proofErr w:type="spellStart"/>
      <w:r w:rsidRPr="00C243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eDucAçÃo</w:t>
      </w:r>
      <w:proofErr w:type="spellEnd"/>
      <w:r w:rsidRPr="00C243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C243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MAteMátiCA</w:t>
      </w:r>
      <w:proofErr w:type="spellEnd"/>
      <w:r w:rsidRPr="00C243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 </w:t>
      </w:r>
      <w:proofErr w:type="spellStart"/>
      <w:r w:rsidRPr="00C243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AefeTIvA</w:t>
      </w:r>
      <w:proofErr w:type="spellEnd"/>
      <w:r w:rsidRPr="00C243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?!</w:t>
      </w:r>
    </w:p>
    <w:p w14:paraId="456A32DA" w14:textId="77777777" w:rsidR="007B51CB" w:rsidRPr="00C243F5" w:rsidRDefault="007B51CB" w:rsidP="007B51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1618DF0E" w14:textId="10C48F08" w:rsidR="00591279" w:rsidRPr="00EB7D3A" w:rsidRDefault="00C243F5" w:rsidP="00C243F5">
      <w:pPr>
        <w:spacing w:after="0" w:line="360" w:lineRule="auto"/>
        <w:ind w:firstLine="851"/>
        <w:jc w:val="both"/>
        <w:rPr>
          <w:rFonts w:ascii="Times" w:hAnsi="Times"/>
          <w:sz w:val="24"/>
          <w:szCs w:val="24"/>
        </w:rPr>
      </w:pPr>
      <w:r w:rsidRPr="00EB7D3A">
        <w:rPr>
          <w:rFonts w:ascii="Times" w:hAnsi="Times"/>
          <w:sz w:val="24"/>
          <w:szCs w:val="24"/>
        </w:rPr>
        <w:t>U</w:t>
      </w:r>
      <w:r w:rsidR="00591279" w:rsidRPr="00EB7D3A">
        <w:rPr>
          <w:rFonts w:ascii="Times" w:hAnsi="Times"/>
          <w:sz w:val="24"/>
          <w:szCs w:val="24"/>
        </w:rPr>
        <w:t>m território</w:t>
      </w:r>
      <w:r w:rsidRPr="00EB7D3A">
        <w:rPr>
          <w:rFonts w:ascii="Times" w:hAnsi="Times"/>
          <w:sz w:val="24"/>
          <w:szCs w:val="24"/>
        </w:rPr>
        <w:t>. U</w:t>
      </w:r>
      <w:r w:rsidR="00591279" w:rsidRPr="00EB7D3A">
        <w:rPr>
          <w:rFonts w:ascii="Times" w:hAnsi="Times"/>
          <w:sz w:val="24"/>
          <w:szCs w:val="24"/>
        </w:rPr>
        <w:t>ma área</w:t>
      </w:r>
      <w:r w:rsidRPr="00EB7D3A">
        <w:rPr>
          <w:rFonts w:ascii="Times" w:hAnsi="Times"/>
          <w:sz w:val="24"/>
          <w:szCs w:val="24"/>
        </w:rPr>
        <w:t>. U</w:t>
      </w:r>
      <w:r w:rsidR="00591279" w:rsidRPr="00EB7D3A">
        <w:rPr>
          <w:rFonts w:ascii="Times" w:hAnsi="Times"/>
          <w:sz w:val="24"/>
          <w:szCs w:val="24"/>
        </w:rPr>
        <w:t>m movimento</w:t>
      </w:r>
      <w:r w:rsidRPr="00EB7D3A">
        <w:rPr>
          <w:rFonts w:ascii="Times" w:hAnsi="Times"/>
          <w:sz w:val="24"/>
          <w:szCs w:val="24"/>
        </w:rPr>
        <w:t>...</w:t>
      </w:r>
      <w:r w:rsidR="00591279" w:rsidRPr="00EB7D3A">
        <w:rPr>
          <w:rFonts w:ascii="Times" w:hAnsi="Times"/>
          <w:sz w:val="24"/>
          <w:szCs w:val="24"/>
        </w:rPr>
        <w:t xml:space="preserve"> </w:t>
      </w:r>
      <w:r w:rsidRPr="00EB7D3A">
        <w:rPr>
          <w:rFonts w:ascii="Times" w:hAnsi="Times"/>
          <w:sz w:val="24"/>
          <w:szCs w:val="24"/>
        </w:rPr>
        <w:t>V</w:t>
      </w:r>
      <w:r w:rsidR="00591279" w:rsidRPr="00EB7D3A">
        <w:rPr>
          <w:rFonts w:ascii="Times" w:hAnsi="Times"/>
          <w:sz w:val="24"/>
          <w:szCs w:val="24"/>
        </w:rPr>
        <w:t xml:space="preserve">idas. </w:t>
      </w:r>
      <w:r w:rsidRPr="00EB7D3A">
        <w:rPr>
          <w:rFonts w:ascii="Times" w:hAnsi="Times"/>
          <w:sz w:val="24"/>
          <w:szCs w:val="24"/>
        </w:rPr>
        <w:t>Uma</w:t>
      </w:r>
      <w:r w:rsidR="00591279" w:rsidRPr="00EB7D3A">
        <w:rPr>
          <w:rFonts w:ascii="Times" w:hAnsi="Times"/>
          <w:sz w:val="24"/>
          <w:szCs w:val="24"/>
        </w:rPr>
        <w:t xml:space="preserve"> educação matemática</w:t>
      </w:r>
      <w:r w:rsidRPr="00EB7D3A">
        <w:rPr>
          <w:rFonts w:ascii="Times" w:hAnsi="Times"/>
          <w:sz w:val="24"/>
          <w:szCs w:val="24"/>
        </w:rPr>
        <w:t>, u</w:t>
      </w:r>
      <w:r w:rsidR="00591279" w:rsidRPr="00EB7D3A">
        <w:rPr>
          <w:rFonts w:ascii="Times" w:hAnsi="Times"/>
          <w:sz w:val="24"/>
          <w:szCs w:val="24"/>
        </w:rPr>
        <w:t>ma vida. Vidas que habitam um território, vidas que movimentam e se movimentam.</w:t>
      </w:r>
      <w:r w:rsidRPr="00EB7D3A">
        <w:rPr>
          <w:rFonts w:ascii="Times" w:hAnsi="Times"/>
          <w:sz w:val="24"/>
          <w:szCs w:val="24"/>
        </w:rPr>
        <w:t xml:space="preserve"> </w:t>
      </w:r>
      <w:r w:rsidR="00591279" w:rsidRPr="00EB7D3A">
        <w:rPr>
          <w:rFonts w:ascii="Times" w:hAnsi="Times"/>
          <w:sz w:val="24"/>
          <w:szCs w:val="24"/>
        </w:rPr>
        <w:t>Talvez perguntar pela efetividade da área seja perguntar pelo movimento de produção d</w:t>
      </w:r>
      <w:r w:rsidRPr="00EB7D3A">
        <w:rPr>
          <w:rFonts w:ascii="Times" w:hAnsi="Times"/>
          <w:sz w:val="24"/>
          <w:szCs w:val="24"/>
        </w:rPr>
        <w:t>e</w:t>
      </w:r>
      <w:r w:rsidR="00591279" w:rsidRPr="00EB7D3A">
        <w:rPr>
          <w:rFonts w:ascii="Times" w:hAnsi="Times"/>
          <w:sz w:val="24"/>
          <w:szCs w:val="24"/>
        </w:rPr>
        <w:t xml:space="preserve"> vida</w:t>
      </w:r>
      <w:r w:rsidRPr="00EB7D3A">
        <w:rPr>
          <w:rFonts w:ascii="Times" w:hAnsi="Times"/>
          <w:sz w:val="24"/>
          <w:szCs w:val="24"/>
        </w:rPr>
        <w:t>. P</w:t>
      </w:r>
      <w:r w:rsidR="00591279" w:rsidRPr="00EB7D3A">
        <w:rPr>
          <w:rFonts w:ascii="Times" w:hAnsi="Times"/>
          <w:sz w:val="24"/>
          <w:szCs w:val="24"/>
        </w:rPr>
        <w:t>erguntar</w:t>
      </w:r>
      <w:r w:rsidRPr="00EB7D3A">
        <w:rPr>
          <w:rFonts w:ascii="Times" w:hAnsi="Times"/>
          <w:sz w:val="24"/>
          <w:szCs w:val="24"/>
        </w:rPr>
        <w:t>: que tipo de vida</w:t>
      </w:r>
      <w:r w:rsidR="00591279" w:rsidRPr="00EB7D3A">
        <w:rPr>
          <w:rFonts w:ascii="Times" w:hAnsi="Times"/>
          <w:sz w:val="24"/>
          <w:szCs w:val="24"/>
        </w:rPr>
        <w:t xml:space="preserve"> esta área afirma</w:t>
      </w:r>
      <w:r w:rsidRPr="00EB7D3A">
        <w:rPr>
          <w:rFonts w:ascii="Times" w:hAnsi="Times"/>
          <w:sz w:val="24"/>
          <w:szCs w:val="24"/>
        </w:rPr>
        <w:t>? Que tipo de vida uma educação matemática afirma? Um perguntar ético. Uma edu</w:t>
      </w:r>
      <w:r w:rsidR="00C06CD1" w:rsidRPr="00EB7D3A">
        <w:rPr>
          <w:rFonts w:ascii="Times" w:hAnsi="Times"/>
          <w:sz w:val="24"/>
          <w:szCs w:val="24"/>
        </w:rPr>
        <w:t xml:space="preserve">cação matemática: a produção de </w:t>
      </w:r>
      <w:r w:rsidRPr="00EB7D3A">
        <w:rPr>
          <w:rFonts w:ascii="Times" w:hAnsi="Times"/>
          <w:sz w:val="24"/>
          <w:szCs w:val="24"/>
        </w:rPr>
        <w:t>uma ética?</w:t>
      </w:r>
      <w:r w:rsidR="00C06CD1" w:rsidRPr="00EB7D3A">
        <w:rPr>
          <w:rFonts w:ascii="Times" w:hAnsi="Times"/>
          <w:sz w:val="24"/>
          <w:szCs w:val="24"/>
        </w:rPr>
        <w:t xml:space="preserve"> A produção de uma vida, uma existência, uma estética.</w:t>
      </w:r>
    </w:p>
    <w:p w14:paraId="0D3EEF63" w14:textId="6DB3DEBC" w:rsidR="00591279" w:rsidRPr="00EB7D3A" w:rsidRDefault="00591279" w:rsidP="00C243F5">
      <w:pPr>
        <w:spacing w:after="0" w:line="360" w:lineRule="auto"/>
        <w:ind w:firstLine="851"/>
        <w:jc w:val="both"/>
        <w:rPr>
          <w:rFonts w:ascii="Times" w:hAnsi="Times"/>
          <w:sz w:val="24"/>
          <w:szCs w:val="24"/>
        </w:rPr>
      </w:pPr>
      <w:r w:rsidRPr="00EB7D3A">
        <w:rPr>
          <w:rFonts w:ascii="Times" w:hAnsi="Times"/>
          <w:sz w:val="24"/>
          <w:szCs w:val="24"/>
        </w:rPr>
        <w:lastRenderedPageBreak/>
        <w:t xml:space="preserve">Que afetos </w:t>
      </w:r>
      <w:r w:rsidR="00C06CD1" w:rsidRPr="00EB7D3A">
        <w:rPr>
          <w:rFonts w:ascii="Times" w:hAnsi="Times"/>
          <w:sz w:val="24"/>
          <w:szCs w:val="24"/>
        </w:rPr>
        <w:t xml:space="preserve">uma educação matemática </w:t>
      </w:r>
      <w:r w:rsidRPr="00EB7D3A">
        <w:rPr>
          <w:rFonts w:ascii="Times" w:hAnsi="Times"/>
          <w:sz w:val="24"/>
          <w:szCs w:val="24"/>
        </w:rPr>
        <w:t>produz? Que efeitos ocorrem</w:t>
      </w:r>
      <w:r w:rsidR="00CE2742" w:rsidRPr="00EB7D3A">
        <w:rPr>
          <w:rFonts w:ascii="Times" w:hAnsi="Times"/>
          <w:sz w:val="24"/>
          <w:szCs w:val="24"/>
        </w:rPr>
        <w:t xml:space="preserve"> na produção d</w:t>
      </w:r>
      <w:r w:rsidR="00C06CD1" w:rsidRPr="00EB7D3A">
        <w:rPr>
          <w:rFonts w:ascii="Times" w:hAnsi="Times"/>
          <w:sz w:val="24"/>
          <w:szCs w:val="24"/>
        </w:rPr>
        <w:t>e</w:t>
      </w:r>
      <w:r w:rsidR="00CE2742" w:rsidRPr="00EB7D3A">
        <w:rPr>
          <w:rFonts w:ascii="Times" w:hAnsi="Times"/>
          <w:sz w:val="24"/>
          <w:szCs w:val="24"/>
        </w:rPr>
        <w:t xml:space="preserve"> uma educação ma</w:t>
      </w:r>
      <w:r w:rsidR="00C06CD1" w:rsidRPr="00EB7D3A">
        <w:rPr>
          <w:rFonts w:ascii="Times" w:hAnsi="Times"/>
          <w:sz w:val="24"/>
          <w:szCs w:val="24"/>
        </w:rPr>
        <w:t>temática</w:t>
      </w:r>
      <w:r w:rsidRPr="00EB7D3A">
        <w:rPr>
          <w:rFonts w:ascii="Times" w:hAnsi="Times"/>
          <w:sz w:val="24"/>
          <w:szCs w:val="24"/>
        </w:rPr>
        <w:t>?</w:t>
      </w:r>
    </w:p>
    <w:p w14:paraId="42725ADE" w14:textId="259B997F" w:rsidR="00591279" w:rsidRPr="00EB7D3A" w:rsidRDefault="00591279" w:rsidP="00C243F5">
      <w:pPr>
        <w:spacing w:line="360" w:lineRule="auto"/>
        <w:ind w:firstLine="851"/>
        <w:jc w:val="both"/>
        <w:rPr>
          <w:rFonts w:ascii="Times" w:hAnsi="Times"/>
          <w:sz w:val="24"/>
          <w:szCs w:val="24"/>
        </w:rPr>
      </w:pPr>
      <w:r w:rsidRPr="00EB7D3A">
        <w:rPr>
          <w:rFonts w:ascii="Times" w:hAnsi="Times"/>
          <w:sz w:val="24"/>
          <w:szCs w:val="24"/>
        </w:rPr>
        <w:t>Produ</w:t>
      </w:r>
      <w:r w:rsidR="00C06CD1" w:rsidRPr="00EB7D3A">
        <w:rPr>
          <w:rFonts w:ascii="Times" w:hAnsi="Times"/>
          <w:sz w:val="24"/>
          <w:szCs w:val="24"/>
        </w:rPr>
        <w:t>ção</w:t>
      </w:r>
      <w:r w:rsidRPr="00EB7D3A">
        <w:rPr>
          <w:rFonts w:ascii="Times" w:hAnsi="Times"/>
          <w:sz w:val="24"/>
          <w:szCs w:val="24"/>
        </w:rPr>
        <w:t xml:space="preserve"> e afirma</w:t>
      </w:r>
      <w:r w:rsidR="00C06CD1" w:rsidRPr="00EB7D3A">
        <w:rPr>
          <w:rFonts w:ascii="Times" w:hAnsi="Times"/>
          <w:sz w:val="24"/>
          <w:szCs w:val="24"/>
        </w:rPr>
        <w:t>ção e</w:t>
      </w:r>
      <w:r w:rsidRPr="00EB7D3A">
        <w:rPr>
          <w:rFonts w:ascii="Times" w:hAnsi="Times"/>
          <w:sz w:val="24"/>
          <w:szCs w:val="24"/>
        </w:rPr>
        <w:t xml:space="preserve"> movimenta</w:t>
      </w:r>
      <w:r w:rsidR="00C06CD1" w:rsidRPr="00EB7D3A">
        <w:rPr>
          <w:rFonts w:ascii="Times" w:hAnsi="Times"/>
          <w:sz w:val="24"/>
          <w:szCs w:val="24"/>
        </w:rPr>
        <w:t>ção</w:t>
      </w:r>
      <w:r w:rsidRPr="00EB7D3A">
        <w:rPr>
          <w:rFonts w:ascii="Times" w:hAnsi="Times"/>
          <w:sz w:val="24"/>
          <w:szCs w:val="24"/>
        </w:rPr>
        <w:t xml:space="preserve"> e </w:t>
      </w:r>
      <w:r w:rsidR="00C06CD1" w:rsidRPr="00EB7D3A">
        <w:rPr>
          <w:rFonts w:ascii="Times" w:hAnsi="Times"/>
          <w:sz w:val="24"/>
          <w:szCs w:val="24"/>
        </w:rPr>
        <w:t>invenção</w:t>
      </w:r>
      <w:r w:rsidR="001C396A" w:rsidRPr="00EB7D3A">
        <w:rPr>
          <w:rFonts w:ascii="Times" w:hAnsi="Times"/>
          <w:sz w:val="24"/>
          <w:szCs w:val="24"/>
        </w:rPr>
        <w:t xml:space="preserve">: </w:t>
      </w:r>
      <w:r w:rsidR="00C06CD1" w:rsidRPr="00EB7D3A">
        <w:rPr>
          <w:rFonts w:ascii="Times" w:hAnsi="Times"/>
          <w:sz w:val="24"/>
          <w:szCs w:val="24"/>
        </w:rPr>
        <w:t xml:space="preserve">áreas e movimentos e </w:t>
      </w:r>
      <w:r w:rsidR="001C396A" w:rsidRPr="00EB7D3A">
        <w:rPr>
          <w:rFonts w:ascii="Times" w:hAnsi="Times"/>
          <w:sz w:val="24"/>
          <w:szCs w:val="24"/>
        </w:rPr>
        <w:t>vidas</w:t>
      </w:r>
      <w:r w:rsidRPr="00EB7D3A">
        <w:rPr>
          <w:rFonts w:ascii="Times" w:hAnsi="Times"/>
          <w:sz w:val="24"/>
          <w:szCs w:val="24"/>
        </w:rPr>
        <w:t>.</w:t>
      </w:r>
      <w:r w:rsidR="001C396A" w:rsidRPr="00EB7D3A">
        <w:rPr>
          <w:rFonts w:ascii="Times" w:hAnsi="Times"/>
          <w:sz w:val="24"/>
          <w:szCs w:val="24"/>
        </w:rPr>
        <w:t>..</w:t>
      </w:r>
    </w:p>
    <w:p w14:paraId="7ADA21E1" w14:textId="23EE9469" w:rsidR="00A07087" w:rsidRDefault="00A07087" w:rsidP="00A07087">
      <w:pPr>
        <w:spacing w:after="0" w:line="240" w:lineRule="auto"/>
        <w:jc w:val="right"/>
        <w:rPr>
          <w:rFonts w:ascii="Times" w:hAnsi="Times"/>
          <w:bCs/>
          <w:sz w:val="24"/>
          <w:szCs w:val="24"/>
          <w:lang w:val="en-US"/>
        </w:rPr>
      </w:pPr>
      <w:proofErr w:type="spellStart"/>
      <w:r>
        <w:rPr>
          <w:rFonts w:ascii="Times" w:hAnsi="Times"/>
          <w:bCs/>
          <w:sz w:val="24"/>
          <w:szCs w:val="24"/>
          <w:lang w:val="en-US"/>
        </w:rPr>
        <w:t>Lucília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José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Tânia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Tânia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Elisete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Jonas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Manoel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Luís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Tadeu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Luiz</w:t>
      </w:r>
      <w:r>
        <w:rPr>
          <w:rFonts w:ascii="Times" w:hAnsi="Times"/>
          <w:bCs/>
          <w:sz w:val="24"/>
          <w:szCs w:val="24"/>
          <w:lang w:val="en-US"/>
        </w:rPr>
        <w:t xml:space="preserve"> e Roberto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Tânia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Janete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Neri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Antônio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Dione</w:t>
      </w:r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Gelsa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Lourdes e Adelaide e Dora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Vanildo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Maria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Tereza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Manuel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Sérgio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Eudes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Dario</w:t>
      </w:r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Rômulo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Rômulo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Nilza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Charles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Vânia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Ledo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Marlene e Regina e Maria Laura e Rafael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Cristiano.</w:t>
      </w:r>
      <w:r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CE2742">
        <w:rPr>
          <w:rFonts w:ascii="Times" w:hAnsi="Times"/>
          <w:bCs/>
          <w:i/>
          <w:sz w:val="24"/>
          <w:szCs w:val="24"/>
          <w:lang w:val="en-US"/>
        </w:rPr>
        <w:t>Outras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luci</w:t>
      </w:r>
      <w:r w:rsidRPr="00591279">
        <w:rPr>
          <w:rFonts w:ascii="Times" w:hAnsi="Times"/>
          <w:bCs/>
          <w:sz w:val="24"/>
          <w:szCs w:val="24"/>
          <w:lang w:val="en-US"/>
        </w:rPr>
        <w:t>lia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joses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ta</w:t>
      </w:r>
      <w:r w:rsidRPr="00591279">
        <w:rPr>
          <w:rFonts w:ascii="Times" w:hAnsi="Times"/>
          <w:bCs/>
          <w:sz w:val="24"/>
          <w:szCs w:val="24"/>
          <w:lang w:val="en-US"/>
        </w:rPr>
        <w:t>nia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elisete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jonas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manoeis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lui</w:t>
      </w:r>
      <w:r w:rsidRPr="00591279">
        <w:rPr>
          <w:rFonts w:ascii="Times" w:hAnsi="Times"/>
          <w:bCs/>
          <w:sz w:val="24"/>
          <w:szCs w:val="24"/>
          <w:lang w:val="en-US"/>
        </w:rPr>
        <w:t>s</w:t>
      </w:r>
      <w:r>
        <w:rPr>
          <w:rFonts w:ascii="Times" w:hAnsi="Times"/>
          <w:bCs/>
          <w:sz w:val="24"/>
          <w:szCs w:val="24"/>
          <w:lang w:val="en-US"/>
        </w:rPr>
        <w:t>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tadeu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luiz</w:t>
      </w:r>
      <w:r>
        <w:rPr>
          <w:rFonts w:ascii="Times" w:hAnsi="Times"/>
          <w:bCs/>
          <w:sz w:val="24"/>
          <w:szCs w:val="24"/>
          <w:lang w:val="en-US"/>
        </w:rPr>
        <w:t>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janete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neri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anto</w:t>
      </w:r>
      <w:r w:rsidRPr="00591279">
        <w:rPr>
          <w:rFonts w:ascii="Times" w:hAnsi="Times"/>
          <w:bCs/>
          <w:sz w:val="24"/>
          <w:szCs w:val="24"/>
          <w:lang w:val="en-US"/>
        </w:rPr>
        <w:t>nio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dione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gelsa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lourdes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adelaide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dora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vanildo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maria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tereza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manueis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se</w:t>
      </w:r>
      <w:r w:rsidRPr="00591279">
        <w:rPr>
          <w:rFonts w:ascii="Times" w:hAnsi="Times"/>
          <w:bCs/>
          <w:sz w:val="24"/>
          <w:szCs w:val="24"/>
          <w:lang w:val="en-US"/>
        </w:rPr>
        <w:t>rgio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eudes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dario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romulos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nilza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charles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va</w:t>
      </w:r>
      <w:r w:rsidRPr="00591279">
        <w:rPr>
          <w:rFonts w:ascii="Times" w:hAnsi="Times"/>
          <w:bCs/>
          <w:sz w:val="24"/>
          <w:szCs w:val="24"/>
          <w:lang w:val="en-US"/>
        </w:rPr>
        <w:t>nia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ledo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marlene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regina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maria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laura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rafaeis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</w:t>
      </w:r>
      <w:r w:rsidRPr="00591279">
        <w:rPr>
          <w:rFonts w:ascii="Times" w:hAnsi="Times"/>
          <w:bCs/>
          <w:sz w:val="24"/>
          <w:szCs w:val="24"/>
          <w:lang w:val="en-US"/>
        </w:rPr>
        <w:t xml:space="preserve"> </w:t>
      </w:r>
      <w:proofErr w:type="spellStart"/>
      <w:r w:rsidRPr="00591279">
        <w:rPr>
          <w:rFonts w:ascii="Times" w:hAnsi="Times"/>
          <w:bCs/>
          <w:sz w:val="24"/>
          <w:szCs w:val="24"/>
          <w:lang w:val="en-US"/>
        </w:rPr>
        <w:t>cristiano</w:t>
      </w:r>
      <w:r>
        <w:rPr>
          <w:rFonts w:ascii="Times" w:hAnsi="Times"/>
          <w:bCs/>
          <w:sz w:val="24"/>
          <w:szCs w:val="24"/>
          <w:lang w:val="en-US"/>
        </w:rPr>
        <w:t>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rogeres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sonias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pitágoras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bigodes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rosas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denizaldes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carlos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gilles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filipes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euclides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 w:rsidRPr="00C06CD1">
        <w:rPr>
          <w:rFonts w:ascii="Times" w:hAnsi="Times"/>
          <w:bCs/>
          <w:sz w:val="24"/>
          <w:szCs w:val="24"/>
          <w:lang w:val="en-US"/>
        </w:rPr>
        <w:t>felix</w:t>
      </w:r>
      <w:r>
        <w:rPr>
          <w:rFonts w:ascii="Times" w:hAnsi="Times"/>
          <w:bCs/>
          <w:sz w:val="24"/>
          <w:szCs w:val="24"/>
          <w:lang w:val="en-US"/>
        </w:rPr>
        <w:t>es</w:t>
      </w:r>
      <w:proofErr w:type="spellEnd"/>
      <w:r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marcosvinic</w:t>
      </w:r>
      <w:r w:rsidR="00EB7D3A">
        <w:rPr>
          <w:rFonts w:ascii="Times" w:hAnsi="Times"/>
          <w:bCs/>
          <w:sz w:val="24"/>
          <w:szCs w:val="24"/>
          <w:lang w:val="en-US"/>
        </w:rPr>
        <w:t>ius</w:t>
      </w:r>
      <w:proofErr w:type="spellEnd"/>
      <w:r w:rsidR="00EB7D3A"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 w:rsidR="00EB7D3A">
        <w:rPr>
          <w:rFonts w:ascii="Times" w:hAnsi="Times"/>
          <w:bCs/>
          <w:sz w:val="24"/>
          <w:szCs w:val="24"/>
          <w:lang w:val="en-US"/>
        </w:rPr>
        <w:t>clarisses</w:t>
      </w:r>
      <w:proofErr w:type="spellEnd"/>
      <w:r w:rsidR="00EB7D3A"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 w:rsidR="00EB7D3A">
        <w:rPr>
          <w:rFonts w:ascii="Times" w:hAnsi="Times"/>
          <w:bCs/>
          <w:sz w:val="24"/>
          <w:szCs w:val="24"/>
          <w:lang w:val="en-US"/>
        </w:rPr>
        <w:t>nilsons</w:t>
      </w:r>
      <w:proofErr w:type="spellEnd"/>
      <w:r w:rsidR="00EB7D3A">
        <w:rPr>
          <w:rFonts w:ascii="Times" w:hAnsi="Times"/>
          <w:bCs/>
          <w:sz w:val="24"/>
          <w:szCs w:val="24"/>
          <w:lang w:val="en-US"/>
        </w:rPr>
        <w:t xml:space="preserve"> e </w:t>
      </w:r>
      <w:proofErr w:type="spellStart"/>
      <w:r w:rsidR="00EB7D3A">
        <w:rPr>
          <w:rFonts w:ascii="Times" w:hAnsi="Times"/>
          <w:bCs/>
          <w:sz w:val="24"/>
          <w:szCs w:val="24"/>
          <w:lang w:val="en-US"/>
        </w:rPr>
        <w:t>mari</w:t>
      </w:r>
      <w:r>
        <w:rPr>
          <w:rFonts w:ascii="Times" w:hAnsi="Times"/>
          <w:bCs/>
          <w:sz w:val="24"/>
          <w:szCs w:val="24"/>
          <w:lang w:val="en-US"/>
        </w:rPr>
        <w:t>lias</w:t>
      </w:r>
      <w:proofErr w:type="spellEnd"/>
      <w:r w:rsidRPr="00591279">
        <w:rPr>
          <w:rFonts w:ascii="Times" w:hAnsi="Times"/>
          <w:bCs/>
          <w:sz w:val="24"/>
          <w:szCs w:val="24"/>
          <w:lang w:val="en-US"/>
        </w:rPr>
        <w:t>.</w:t>
      </w:r>
      <w:r>
        <w:rPr>
          <w:rFonts w:ascii="Times" w:hAnsi="Times"/>
          <w:bCs/>
          <w:sz w:val="24"/>
          <w:szCs w:val="24"/>
          <w:lang w:val="en-US"/>
        </w:rPr>
        <w:t xml:space="preserve">.. e... e... e... </w:t>
      </w:r>
    </w:p>
    <w:p w14:paraId="2D3CAAF9" w14:textId="77777777" w:rsidR="00561A8F" w:rsidRPr="00591279" w:rsidRDefault="00561A8F" w:rsidP="00591279">
      <w:pPr>
        <w:ind w:firstLine="851"/>
        <w:rPr>
          <w:rFonts w:ascii="Times" w:hAnsi="Times"/>
          <w:sz w:val="24"/>
          <w:szCs w:val="24"/>
        </w:rPr>
      </w:pPr>
    </w:p>
    <w:p w14:paraId="52D929D5" w14:textId="77777777" w:rsidR="002948F8" w:rsidRP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26A93E" w14:textId="77777777" w:rsidR="002948F8" w:rsidRDefault="00481931" w:rsidP="00F714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81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 ou coisas que nos afetam</w:t>
      </w:r>
    </w:p>
    <w:p w14:paraId="44F9483F" w14:textId="77777777" w:rsidR="00A115F2" w:rsidRDefault="00A115F2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67263A2" w14:textId="4F75A29E" w:rsidR="008D4B1E" w:rsidRDefault="008D4B1E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DELEUZE, Gilles. </w:t>
      </w:r>
      <w:r w:rsidRPr="008D4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Nietzsche e a Filosofia.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Porto: Rés Editora, 2001. </w:t>
      </w:r>
    </w:p>
    <w:p w14:paraId="67903266" w14:textId="77777777" w:rsidR="008D4B1E" w:rsidRDefault="008D4B1E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D95ED8F" w14:textId="30ACD416" w:rsidR="008D4B1E" w:rsidRDefault="002948F8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DELEUZE, G</w:t>
      </w:r>
      <w:r w:rsidR="002271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illes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 GUATTARI, F</w:t>
      </w:r>
      <w:r w:rsidR="002271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elix.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Mil Platôs: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capitalismos e esquizofrenia 2. vol. 1. Sã</w:t>
      </w:r>
      <w:r w:rsidR="00D00E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Paulo: Editora 34, 2014.</w:t>
      </w:r>
    </w:p>
    <w:p w14:paraId="71511A8B" w14:textId="77777777" w:rsidR="008D4B1E" w:rsidRDefault="008D4B1E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BC787AC" w14:textId="393F4491" w:rsidR="008D4B1E" w:rsidRDefault="008D4B1E" w:rsidP="008D4B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DELEUZE,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illes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 GUATTARI,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elix.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Mil Platôs: 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lismos e esquizofrenia 2. vol. 5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Sã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Paulo: Editora 34, 2014.</w:t>
      </w:r>
    </w:p>
    <w:p w14:paraId="7D351BED" w14:textId="77777777" w:rsidR="00B72DB1" w:rsidRPr="002948F8" w:rsidRDefault="00B72DB1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7D4882" w14:textId="728862C4" w:rsidR="00B72DB1" w:rsidRDefault="00B72DB1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DELEUZE, G</w:t>
      </w:r>
      <w:r w:rsidR="002271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illes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 GUATTARI, F</w:t>
      </w:r>
      <w:r w:rsidR="002271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elix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O </w:t>
      </w:r>
      <w:proofErr w:type="spellStart"/>
      <w:r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Anti</w:t>
      </w:r>
      <w:proofErr w:type="spellEnd"/>
      <w:r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-Édipo.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São Paulo: Editora</w:t>
      </w:r>
      <w:r w:rsidR="00D00E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34, 2014.</w:t>
      </w:r>
    </w:p>
    <w:p w14:paraId="56539557" w14:textId="77777777" w:rsidR="00B72DB1" w:rsidRPr="002948F8" w:rsidRDefault="00B72DB1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951D05" w14:textId="637C7CA7" w:rsidR="002948F8" w:rsidRDefault="002948F8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FERNANDES, F</w:t>
      </w:r>
      <w:r w:rsidR="002271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ilipe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S. </w:t>
      </w:r>
      <w:r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Quinta História:</w:t>
      </w:r>
      <w:r w:rsidRPr="002948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composições da Educação Matemática como área de pesquisa.</w:t>
      </w:r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2014. 233 f. Tese (Doutorado em Educação Matemática) - Instituto de Geociências e Ciências Exatas, Universidade Estadual Paulista, Rio Claro, 2014.</w:t>
      </w:r>
    </w:p>
    <w:p w14:paraId="20059BD5" w14:textId="77777777" w:rsidR="000508E3" w:rsidRDefault="000508E3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D346AC5" w14:textId="260815E7" w:rsidR="00990714" w:rsidRDefault="00990714" w:rsidP="002271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71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LEITE, </w:t>
      </w:r>
      <w:r w:rsidR="00227172" w:rsidRPr="002271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Marcos Vinícius. </w:t>
      </w:r>
      <w:r w:rsidR="00227172" w:rsidRPr="00EB7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Trajetórias em devir(es)</w:t>
      </w:r>
      <w:r w:rsidR="00227172" w:rsidRPr="002271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como corpo se tornou quem. Como pensamento se tornou alguém e como algum se tornou língua ao vento, patas ao </w:t>
      </w:r>
      <w:r w:rsidR="00227172" w:rsidRPr="002271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chão. 2014. Exame Geral de Qualificação (Doutorado em Educação), programa de Pós-Graduação em Educação, Universidade Federal de Juiz de Fora, </w:t>
      </w:r>
      <w:r w:rsidRPr="002271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2014.</w:t>
      </w:r>
    </w:p>
    <w:p w14:paraId="5EF10BD0" w14:textId="77777777" w:rsidR="00990714" w:rsidRDefault="00990714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53160C1" w14:textId="77777777" w:rsidR="00756C5B" w:rsidRPr="00227172" w:rsidRDefault="00756C5B" w:rsidP="00756C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271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LIMA, Marília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  <w:r w:rsidRPr="002271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ALVARENGA, Nilson. O afeto em Deleuze: o regime cristalino e o processo afetivo da imagem-tempo no cinema.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2271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Esferas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ano 1, nº 1, 2012.</w:t>
      </w:r>
    </w:p>
    <w:p w14:paraId="130FEE30" w14:textId="77777777" w:rsidR="00756C5B" w:rsidRDefault="00756C5B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1" w:name="_GoBack"/>
      <w:bookmarkEnd w:id="1"/>
    </w:p>
    <w:p w14:paraId="123804C9" w14:textId="0B3AF254" w:rsidR="000508E3" w:rsidRPr="000508E3" w:rsidRDefault="000508E3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0508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LISPECTOR, C</w:t>
      </w:r>
      <w:r w:rsidR="00EB7D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larice</w:t>
      </w:r>
      <w:r w:rsidRPr="000508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. </w:t>
      </w:r>
      <w:proofErr w:type="gramStart"/>
      <w:r w:rsidRPr="002271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A </w:t>
      </w:r>
      <w:proofErr w:type="spellStart"/>
      <w:r w:rsidRPr="002271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quinta</w:t>
      </w:r>
      <w:proofErr w:type="spellEnd"/>
      <w:r w:rsidRPr="002271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2271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história</w:t>
      </w:r>
      <w:proofErr w:type="spellEnd"/>
      <w:r w:rsidRPr="002271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proofErr w:type="gramEnd"/>
      <w:r w:rsidRPr="000508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In: LISPECTOR, C. </w:t>
      </w:r>
      <w:r w:rsidRPr="00227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 xml:space="preserve">A </w:t>
      </w:r>
      <w:proofErr w:type="spellStart"/>
      <w:r w:rsidRPr="00227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legião</w:t>
      </w:r>
      <w:proofErr w:type="spellEnd"/>
      <w:r w:rsidRPr="00227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227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estrangeira</w:t>
      </w:r>
      <w:proofErr w:type="spellEnd"/>
      <w:r w:rsidRPr="000508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. Rio de Janeiro: Ed. </w:t>
      </w:r>
      <w:proofErr w:type="gramStart"/>
      <w:r w:rsidRPr="000508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0508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Autor</w:t>
      </w:r>
      <w:proofErr w:type="spellEnd"/>
      <w:r w:rsidRPr="000508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 1964.</w:t>
      </w:r>
    </w:p>
    <w:p w14:paraId="768730AA" w14:textId="77777777" w:rsidR="00C92BE6" w:rsidRDefault="00C92BE6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B62E085" w14:textId="05BDAA3C" w:rsidR="00C92BE6" w:rsidRDefault="00EB7D3A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PEREIRA,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Denizalde</w:t>
      </w:r>
      <w:proofErr w:type="spellEnd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spellStart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História</w:t>
      </w:r>
      <w:proofErr w:type="spellEnd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 xml:space="preserve"> do </w:t>
      </w:r>
      <w:proofErr w:type="spellStart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movimento</w:t>
      </w:r>
      <w:proofErr w:type="spellEnd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democrático</w:t>
      </w:r>
      <w:proofErr w:type="spellEnd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que</w:t>
      </w:r>
      <w:proofErr w:type="spellEnd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criou</w:t>
      </w:r>
      <w:proofErr w:type="spellEnd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 xml:space="preserve"> a </w:t>
      </w:r>
      <w:proofErr w:type="spellStart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Sociedade</w:t>
      </w:r>
      <w:proofErr w:type="spellEnd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Brasileira</w:t>
      </w:r>
      <w:proofErr w:type="spellEnd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 xml:space="preserve"> de </w:t>
      </w:r>
      <w:proofErr w:type="spellStart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Educação</w:t>
      </w:r>
      <w:proofErr w:type="spellEnd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Matemática</w:t>
      </w:r>
      <w:proofErr w:type="spellEnd"/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 xml:space="preserve"> -</w:t>
      </w:r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C92BE6" w:rsidRPr="00C92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t-BR"/>
        </w:rPr>
        <w:t>SBEM</w:t>
      </w:r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. 2005. 261 f. </w:t>
      </w:r>
      <w:proofErr w:type="spellStart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Tese</w:t>
      </w:r>
      <w:proofErr w:type="spellEnd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(</w:t>
      </w:r>
      <w:proofErr w:type="spellStart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Doutorado</w:t>
      </w:r>
      <w:proofErr w:type="spellEnd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em</w:t>
      </w:r>
      <w:proofErr w:type="spellEnd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Educação</w:t>
      </w:r>
      <w:proofErr w:type="spellEnd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) - </w:t>
      </w:r>
      <w:proofErr w:type="spellStart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Faculdade</w:t>
      </w:r>
      <w:proofErr w:type="spellEnd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de </w:t>
      </w:r>
      <w:proofErr w:type="spellStart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Educação</w:t>
      </w:r>
      <w:proofErr w:type="spellEnd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, </w:t>
      </w:r>
      <w:proofErr w:type="spellStart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Universidade</w:t>
      </w:r>
      <w:proofErr w:type="spellEnd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Estadual</w:t>
      </w:r>
      <w:proofErr w:type="spellEnd"/>
      <w:r w:rsidR="00C92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de Campinas, Campinas, 2005.</w:t>
      </w:r>
    </w:p>
    <w:p w14:paraId="2A5583D0" w14:textId="77777777" w:rsidR="00A115F2" w:rsidRDefault="00A115F2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14:paraId="2DAE7DC2" w14:textId="52F715A0" w:rsidR="00A115F2" w:rsidRPr="00227172" w:rsidRDefault="00EB7D3A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VIANNA, Carlos.</w:t>
      </w:r>
      <w:r w:rsidR="00BF7DBF" w:rsidRPr="00EB7D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EB7D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Filosofia</w:t>
      </w:r>
      <w:proofErr w:type="spellEnd"/>
      <w:r w:rsidRPr="00EB7D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da </w:t>
      </w:r>
      <w:proofErr w:type="spellStart"/>
      <w:r w:rsidRPr="00EB7D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Educação</w:t>
      </w:r>
      <w:proofErr w:type="spellEnd"/>
      <w:r w:rsidRPr="00EB7D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EB7D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Matemática</w:t>
      </w:r>
      <w:proofErr w:type="spellEnd"/>
      <w:r w:rsidRPr="00EB7D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. In: BICUDO, Maria. (Org.)  </w:t>
      </w:r>
      <w:r w:rsidR="00BF7DBF" w:rsidRPr="00EB7D3A">
        <w:rPr>
          <w:rFonts w:ascii="Times New Roman" w:hAnsi="Times New Roman" w:cs="Times New Roman"/>
          <w:b/>
          <w:sz w:val="24"/>
          <w:szCs w:val="24"/>
        </w:rPr>
        <w:t xml:space="preserve">Educação Matemática: </w:t>
      </w:r>
      <w:r w:rsidR="00BF7DBF" w:rsidRPr="00EB7D3A">
        <w:rPr>
          <w:rFonts w:ascii="Times New Roman" w:hAnsi="Times New Roman" w:cs="Times New Roman"/>
          <w:sz w:val="24"/>
          <w:szCs w:val="24"/>
        </w:rPr>
        <w:t>concepções e movimentos</w:t>
      </w:r>
      <w:r w:rsidRPr="00EB7D3A">
        <w:rPr>
          <w:rFonts w:ascii="Times New Roman" w:hAnsi="Times New Roman" w:cs="Times New Roman"/>
          <w:sz w:val="24"/>
          <w:szCs w:val="24"/>
        </w:rPr>
        <w:t>. São Paulo: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38C3B5" w14:textId="77777777" w:rsidR="00400F67" w:rsidRDefault="00400F67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14:paraId="4A277FE9" w14:textId="2A22855C" w:rsidR="00400F67" w:rsidRPr="00C104A3" w:rsidRDefault="00EB7D3A" w:rsidP="00400F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VIANNA, Carlos</w:t>
      </w:r>
      <w:r w:rsidR="00400F67" w:rsidRPr="00C104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400F67" w:rsidRPr="00C104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Vidas e circunstâncias na Educação Matemática.</w:t>
      </w:r>
      <w:r w:rsidR="00E44B91" w:rsidRPr="00C104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2000. f. </w:t>
      </w:r>
      <w:r w:rsidR="00400F67" w:rsidRPr="00C104A3">
        <w:rPr>
          <w:rFonts w:ascii="Times New Roman" w:eastAsia="Times New Roman" w:hAnsi="Times New Roman" w:cs="Times New Roman"/>
          <w:sz w:val="24"/>
          <w:szCs w:val="24"/>
          <w:lang w:eastAsia="pt-BR"/>
        </w:rPr>
        <w:t>Tese</w:t>
      </w:r>
      <w:r w:rsidR="00E44B91" w:rsidRPr="00C104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00F67" w:rsidRPr="00C104A3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Doutorado em Educação</w:t>
      </w:r>
      <w:r w:rsidR="00E44B91" w:rsidRPr="00C104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- </w:t>
      </w:r>
      <w:r w:rsidR="00400F67" w:rsidRPr="00C104A3">
        <w:rPr>
          <w:rFonts w:ascii="Times New Roman" w:eastAsia="Times New Roman" w:hAnsi="Times New Roman" w:cs="Times New Roman"/>
          <w:sz w:val="24"/>
          <w:szCs w:val="24"/>
          <w:lang w:eastAsia="pt-BR"/>
        </w:rPr>
        <w:t>Faculdade de Educação</w:t>
      </w:r>
      <w:r w:rsidR="00E44B91" w:rsidRPr="00C104A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00F67" w:rsidRPr="00C104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Universidade de São Paulo</w:t>
      </w:r>
      <w:r w:rsidR="00E44B91" w:rsidRPr="00C104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São Paulo, </w:t>
      </w:r>
      <w:r w:rsidR="00400F67" w:rsidRPr="00C104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2000. </w:t>
      </w:r>
      <w:bookmarkEnd w:id="0"/>
    </w:p>
    <w:p w14:paraId="0BB8C342" w14:textId="77777777" w:rsidR="00400F67" w:rsidRPr="00C92BE6" w:rsidRDefault="00400F67" w:rsidP="00D22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14:paraId="5B4C2468" w14:textId="77777777" w:rsidR="002948F8" w:rsidRDefault="002948F8" w:rsidP="00B95CF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1D9EAC" w14:textId="77777777" w:rsidR="001F1B9B" w:rsidRPr="002948F8" w:rsidRDefault="001F1B9B" w:rsidP="00B95CF7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1F1B9B" w:rsidRPr="00294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ADCD1" w14:textId="77777777" w:rsidR="00EB7D3A" w:rsidRDefault="00EB7D3A" w:rsidP="00E757DC">
      <w:pPr>
        <w:spacing w:after="0" w:line="240" w:lineRule="auto"/>
      </w:pPr>
      <w:r>
        <w:separator/>
      </w:r>
    </w:p>
  </w:endnote>
  <w:endnote w:type="continuationSeparator" w:id="0">
    <w:p w14:paraId="66AA605D" w14:textId="77777777" w:rsidR="00EB7D3A" w:rsidRDefault="00EB7D3A" w:rsidP="00E7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38741" w14:textId="77777777" w:rsidR="00EB7D3A" w:rsidRDefault="00EB7D3A" w:rsidP="00E757DC">
      <w:pPr>
        <w:spacing w:after="0" w:line="240" w:lineRule="auto"/>
      </w:pPr>
      <w:r>
        <w:separator/>
      </w:r>
    </w:p>
  </w:footnote>
  <w:footnote w:type="continuationSeparator" w:id="0">
    <w:p w14:paraId="4BDAC99A" w14:textId="77777777" w:rsidR="00EB7D3A" w:rsidRDefault="00EB7D3A" w:rsidP="00E757DC">
      <w:pPr>
        <w:spacing w:after="0" w:line="240" w:lineRule="auto"/>
      </w:pPr>
      <w:r>
        <w:continuationSeparator/>
      </w:r>
    </w:p>
  </w:footnote>
  <w:footnote w:id="1">
    <w:p w14:paraId="7660BA80" w14:textId="32A59771" w:rsidR="00E77A2B" w:rsidRPr="00E77A2B" w:rsidRDefault="00E77A2B" w:rsidP="00E77A2B">
      <w:pPr>
        <w:pStyle w:val="FootnoteText"/>
        <w:jc w:val="both"/>
        <w:rPr>
          <w:rFonts w:ascii="Times" w:hAnsi="Times"/>
          <w:lang w:val="en-US"/>
        </w:rPr>
      </w:pPr>
      <w:r w:rsidRPr="00E77A2B">
        <w:rPr>
          <w:rStyle w:val="FootnoteReference"/>
          <w:rFonts w:ascii="Times" w:hAnsi="Times"/>
        </w:rPr>
        <w:footnoteRef/>
      </w:r>
      <w:r w:rsidRPr="00E77A2B">
        <w:rPr>
          <w:rFonts w:ascii="Times" w:hAnsi="Times"/>
        </w:rPr>
        <w:t xml:space="preserve"> Professora do Departamento de Educação da Universidade Federal de Juiz de Fora. Doutora em Educação Matemática pela Universidade Estadual Paulista, </w:t>
      </w:r>
      <w:proofErr w:type="spellStart"/>
      <w:r w:rsidRPr="00E77A2B">
        <w:rPr>
          <w:rFonts w:ascii="Times" w:hAnsi="Times"/>
        </w:rPr>
        <w:t>câmpus</w:t>
      </w:r>
      <w:proofErr w:type="spellEnd"/>
      <w:r w:rsidRPr="00E77A2B">
        <w:rPr>
          <w:rFonts w:ascii="Times" w:hAnsi="Times"/>
        </w:rPr>
        <w:t xml:space="preserve"> de Rio Claro. E-mail: sclareto@yahoo.com.br</w:t>
      </w:r>
    </w:p>
  </w:footnote>
  <w:footnote w:id="2">
    <w:p w14:paraId="09A307E1" w14:textId="3EC8E692" w:rsidR="00E77A2B" w:rsidRPr="00E77A2B" w:rsidRDefault="00E77A2B" w:rsidP="00E77A2B">
      <w:pPr>
        <w:pStyle w:val="FootnoteText"/>
        <w:jc w:val="both"/>
        <w:rPr>
          <w:lang w:val="en-US"/>
        </w:rPr>
      </w:pPr>
      <w:r w:rsidRPr="00E77A2B">
        <w:rPr>
          <w:rStyle w:val="FootnoteReference"/>
          <w:rFonts w:ascii="Times" w:hAnsi="Times"/>
        </w:rPr>
        <w:footnoteRef/>
      </w:r>
      <w:r w:rsidRPr="00E77A2B">
        <w:rPr>
          <w:rFonts w:ascii="Times" w:hAnsi="Times"/>
        </w:rPr>
        <w:t xml:space="preserve"> </w:t>
      </w:r>
      <w:r w:rsidRPr="00E77A2B">
        <w:rPr>
          <w:rFonts w:ascii="Times" w:hAnsi="Times"/>
        </w:rPr>
        <w:t xml:space="preserve">Professor </w:t>
      </w:r>
      <w:r w:rsidRPr="00E77A2B">
        <w:rPr>
          <w:rFonts w:ascii="Times" w:hAnsi="Times"/>
        </w:rPr>
        <w:t xml:space="preserve">do Departamento de Educação </w:t>
      </w:r>
      <w:r w:rsidRPr="00E77A2B">
        <w:rPr>
          <w:rFonts w:ascii="Times" w:hAnsi="Times"/>
        </w:rPr>
        <w:t xml:space="preserve">Matemática </w:t>
      </w:r>
      <w:r w:rsidRPr="00E77A2B">
        <w:rPr>
          <w:rFonts w:ascii="Times" w:hAnsi="Times"/>
        </w:rPr>
        <w:t xml:space="preserve">da Universidade Estadual Paulista. Doutor em Educação Matemática pela Universidade Estadual Paulista, </w:t>
      </w:r>
      <w:proofErr w:type="spellStart"/>
      <w:r w:rsidRPr="00E77A2B">
        <w:rPr>
          <w:rFonts w:ascii="Times" w:hAnsi="Times"/>
        </w:rPr>
        <w:t>câmpus</w:t>
      </w:r>
      <w:proofErr w:type="spellEnd"/>
      <w:r w:rsidRPr="00E77A2B">
        <w:rPr>
          <w:rFonts w:ascii="Times" w:hAnsi="Times"/>
        </w:rPr>
        <w:t xml:space="preserve"> de Rio Claro. E-mail: </w:t>
      </w:r>
      <w:r>
        <w:rPr>
          <w:rFonts w:ascii="Times" w:hAnsi="Times"/>
        </w:rPr>
        <w:t>romiarka@gmail.com</w:t>
      </w:r>
    </w:p>
  </w:footnote>
  <w:footnote w:id="3">
    <w:p w14:paraId="5FB2D144" w14:textId="2839A7E6" w:rsidR="00EB7D3A" w:rsidRPr="00673D95" w:rsidRDefault="00EB7D3A" w:rsidP="00673D95">
      <w:pPr>
        <w:pStyle w:val="FootnoteText"/>
        <w:jc w:val="both"/>
        <w:rPr>
          <w:rFonts w:ascii="Times New Roman" w:hAnsi="Times New Roman" w:cs="Times New Roman"/>
        </w:rPr>
      </w:pPr>
      <w:r w:rsidRPr="00673D95">
        <w:rPr>
          <w:rStyle w:val="FootnoteReference"/>
          <w:rFonts w:ascii="Times New Roman" w:hAnsi="Times New Roman" w:cs="Times New Roman"/>
        </w:rPr>
        <w:footnoteRef/>
      </w:r>
      <w:r w:rsidRPr="00673D95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A</w:t>
      </w:r>
      <w:r w:rsidRPr="00673D95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 pergunta “como” tem caráter modal – problematiza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m</w:t>
      </w:r>
      <w:r w:rsidRPr="00673D95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-se os modos de se perguntar por pesquisas e práticas </w:t>
      </w:r>
      <w:r w:rsidRPr="00673D95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pt-BR"/>
        </w:rPr>
        <w:t>efetivas</w:t>
      </w:r>
      <w:r w:rsidRPr="00673D95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 em educação matemática – e não metodológico – quer dizer, não se pergunta por caminhos percorridos ou a percorrer, nem por procedimentos para se chegar ou se atingir a efetivação de pesquisas e práticas em educação matemática.</w:t>
      </w:r>
    </w:p>
  </w:footnote>
  <w:footnote w:id="4">
    <w:p w14:paraId="16F43606" w14:textId="11E5CAE2" w:rsidR="00EB7D3A" w:rsidRPr="00A30C4B" w:rsidRDefault="00EB7D3A" w:rsidP="00A559D6">
      <w:pPr>
        <w:pStyle w:val="FootnoteText"/>
        <w:jc w:val="both"/>
        <w:rPr>
          <w:rFonts w:ascii="Times" w:hAnsi="Times"/>
          <w:lang w:val="en-US"/>
        </w:rPr>
      </w:pPr>
      <w:r w:rsidRPr="00A30C4B">
        <w:rPr>
          <w:rStyle w:val="FootnoteReference"/>
          <w:rFonts w:ascii="Times" w:hAnsi="Times"/>
        </w:rPr>
        <w:footnoteRef/>
      </w:r>
      <w:r w:rsidRPr="00A30C4B">
        <w:rPr>
          <w:rFonts w:ascii="Times" w:hAnsi="Times"/>
        </w:rPr>
        <w:t xml:space="preserve"> </w:t>
      </w:r>
      <w:proofErr w:type="spellStart"/>
      <w:r w:rsidRPr="00A30C4B">
        <w:rPr>
          <w:rFonts w:ascii="Times" w:hAnsi="Times"/>
          <w:lang w:val="en-US"/>
        </w:rPr>
        <w:t>Esta</w:t>
      </w:r>
      <w:proofErr w:type="spellEnd"/>
      <w:r w:rsidRPr="00A30C4B">
        <w:rPr>
          <w:rFonts w:ascii="Times" w:hAnsi="Times"/>
          <w:lang w:val="en-US"/>
        </w:rPr>
        <w:t xml:space="preserve"> </w:t>
      </w:r>
      <w:proofErr w:type="spellStart"/>
      <w:r w:rsidRPr="00A30C4B">
        <w:rPr>
          <w:rFonts w:ascii="Times" w:hAnsi="Times"/>
          <w:lang w:val="en-US"/>
        </w:rPr>
        <w:t>pesquisa</w:t>
      </w:r>
      <w:proofErr w:type="spellEnd"/>
      <w:r w:rsidRPr="00A30C4B">
        <w:rPr>
          <w:rFonts w:ascii="Times" w:hAnsi="Times"/>
          <w:lang w:val="en-US"/>
        </w:rPr>
        <w:t xml:space="preserve"> de </w:t>
      </w:r>
      <w:proofErr w:type="spellStart"/>
      <w:r w:rsidRPr="00A30C4B">
        <w:rPr>
          <w:rFonts w:ascii="Times" w:hAnsi="Times"/>
          <w:lang w:val="en-US"/>
        </w:rPr>
        <w:t>doutoramento</w:t>
      </w:r>
      <w:proofErr w:type="spellEnd"/>
      <w:r w:rsidRPr="00A30C4B">
        <w:rPr>
          <w:rFonts w:ascii="Times" w:hAnsi="Times"/>
          <w:lang w:val="en-US"/>
        </w:rPr>
        <w:t xml:space="preserve"> de Carlos Roberto </w:t>
      </w:r>
      <w:proofErr w:type="spellStart"/>
      <w:r w:rsidRPr="00A30C4B">
        <w:rPr>
          <w:rFonts w:ascii="Times" w:hAnsi="Times"/>
          <w:lang w:val="en-US"/>
        </w:rPr>
        <w:t>Vianna</w:t>
      </w:r>
      <w:proofErr w:type="spellEnd"/>
      <w:r w:rsidRPr="00A30C4B">
        <w:rPr>
          <w:rFonts w:ascii="Times" w:hAnsi="Times"/>
          <w:lang w:val="en-US"/>
        </w:rPr>
        <w:t xml:space="preserve"> </w:t>
      </w:r>
      <w:r w:rsidRPr="00A30C4B">
        <w:rPr>
          <w:rFonts w:ascii="Times" w:hAnsi="Times"/>
        </w:rPr>
        <w:t>reúne histórias de vida de quinze professores de departamentos e institutos de Matemática de universidades brasileiras, que, atuando nesses espaços, ao longo de sua carreira optaram por exercer sua prática no campo da Educação Matemática. É importante destacar que os trechos utilizados neste artigo com referência em Vianna (2000) são excertos de entrevistas com esses professores.</w:t>
      </w:r>
    </w:p>
  </w:footnote>
  <w:footnote w:id="5">
    <w:p w14:paraId="71071E2F" w14:textId="62B3B5E7" w:rsidR="00EB7D3A" w:rsidRPr="008A2958" w:rsidRDefault="00EB7D3A">
      <w:pPr>
        <w:pStyle w:val="FootnoteText"/>
        <w:rPr>
          <w:rFonts w:ascii="Times" w:hAnsi="Times"/>
          <w:lang w:val="en-US"/>
        </w:rPr>
      </w:pPr>
      <w:r w:rsidRPr="008A2958">
        <w:rPr>
          <w:rStyle w:val="FootnoteReference"/>
          <w:rFonts w:ascii="Times" w:hAnsi="Times"/>
        </w:rPr>
        <w:footnoteRef/>
      </w:r>
      <w:r w:rsidRPr="008A2958">
        <w:rPr>
          <w:rFonts w:ascii="Times" w:hAnsi="Times"/>
        </w:rPr>
        <w:t xml:space="preserve"> </w:t>
      </w:r>
      <w:proofErr w:type="gramStart"/>
      <w:r w:rsidRPr="008A2958">
        <w:rPr>
          <w:rFonts w:ascii="Times" w:hAnsi="Times"/>
          <w:lang w:val="en-US"/>
        </w:rPr>
        <w:t xml:space="preserve">Regime de </w:t>
      </w:r>
      <w:proofErr w:type="spellStart"/>
      <w:r w:rsidRPr="008A2958">
        <w:rPr>
          <w:rFonts w:ascii="Times" w:hAnsi="Times"/>
          <w:lang w:val="en-US"/>
        </w:rPr>
        <w:t>Dedicação</w:t>
      </w:r>
      <w:proofErr w:type="spellEnd"/>
      <w:r w:rsidRPr="008A2958">
        <w:rPr>
          <w:rFonts w:ascii="Times" w:hAnsi="Times"/>
          <w:lang w:val="en-US"/>
        </w:rPr>
        <w:t xml:space="preserve"> Integral à </w:t>
      </w:r>
      <w:proofErr w:type="spellStart"/>
      <w:r w:rsidRPr="008A2958">
        <w:rPr>
          <w:rFonts w:ascii="Times" w:hAnsi="Times"/>
          <w:lang w:val="en-US"/>
        </w:rPr>
        <w:t>Docência</w:t>
      </w:r>
      <w:proofErr w:type="spellEnd"/>
      <w:r w:rsidRPr="008A2958">
        <w:rPr>
          <w:rFonts w:ascii="Times" w:hAnsi="Times"/>
          <w:lang w:val="en-US"/>
        </w:rPr>
        <w:t xml:space="preserve"> e à </w:t>
      </w:r>
      <w:proofErr w:type="spellStart"/>
      <w:r w:rsidRPr="008A2958">
        <w:rPr>
          <w:rFonts w:ascii="Times" w:hAnsi="Times"/>
          <w:lang w:val="en-US"/>
        </w:rPr>
        <w:t>Pesquisa</w:t>
      </w:r>
      <w:proofErr w:type="spellEnd"/>
      <w:r w:rsidRPr="008A2958">
        <w:rPr>
          <w:rFonts w:ascii="Times" w:hAnsi="Times"/>
          <w:lang w:val="en-US"/>
        </w:rPr>
        <w:t>.</w:t>
      </w:r>
      <w:proofErr w:type="gramEnd"/>
    </w:p>
  </w:footnote>
  <w:footnote w:id="6">
    <w:p w14:paraId="6A131A62" w14:textId="06A4213B" w:rsidR="00EB7D3A" w:rsidRPr="00681C9A" w:rsidRDefault="00EB7D3A" w:rsidP="00681C9A">
      <w:pPr>
        <w:pStyle w:val="FootnoteText"/>
        <w:jc w:val="both"/>
        <w:rPr>
          <w:rFonts w:ascii="Times New Roman" w:hAnsi="Times New Roman" w:cs="Times New Roman"/>
        </w:rPr>
      </w:pPr>
      <w:r w:rsidRPr="00E757DC">
        <w:rPr>
          <w:rStyle w:val="FootnoteReference"/>
          <w:rFonts w:ascii="Times New Roman" w:hAnsi="Times New Roman" w:cs="Times New Roman"/>
        </w:rPr>
        <w:footnoteRef/>
      </w:r>
      <w:r w:rsidRPr="00E757DC">
        <w:rPr>
          <w:rFonts w:ascii="Times New Roman" w:hAnsi="Times New Roman" w:cs="Times New Roman"/>
        </w:rPr>
        <w:t xml:space="preserve"> </w:t>
      </w:r>
      <w:proofErr w:type="spellStart"/>
      <w:r w:rsidRPr="00E757DC">
        <w:rPr>
          <w:rFonts w:ascii="Times New Roman" w:hAnsi="Times New Roman" w:cs="Times New Roman"/>
        </w:rPr>
        <w:t>Denizalde</w:t>
      </w:r>
      <w:proofErr w:type="spellEnd"/>
      <w:r w:rsidRPr="00E757DC">
        <w:rPr>
          <w:rFonts w:ascii="Times New Roman" w:hAnsi="Times New Roman" w:cs="Times New Roman"/>
        </w:rPr>
        <w:t xml:space="preserve"> Pereira realizou uma pesquisa acerca da constituição da Sociedade Brasileira de Educação Matemática que culminou na produção de sua tese de doutoramento na Unicamp. Nesta tese ele </w:t>
      </w:r>
      <w:r>
        <w:rPr>
          <w:rFonts w:ascii="Times New Roman" w:hAnsi="Times New Roman" w:cs="Times New Roman"/>
        </w:rPr>
        <w:t>investiga</w:t>
      </w:r>
      <w:r w:rsidRPr="00E757DC">
        <w:rPr>
          <w:rFonts w:ascii="Times New Roman" w:hAnsi="Times New Roman" w:cs="Times New Roman"/>
        </w:rPr>
        <w:t xml:space="preserve"> os modos como a SBEM foi sendo construída, estudando o </w:t>
      </w:r>
      <w:r>
        <w:rPr>
          <w:rFonts w:ascii="Times New Roman" w:hAnsi="Times New Roman" w:cs="Times New Roman"/>
        </w:rPr>
        <w:t>M</w:t>
      </w:r>
      <w:r w:rsidRPr="00E757DC">
        <w:rPr>
          <w:rFonts w:ascii="Times New Roman" w:hAnsi="Times New Roman" w:cs="Times New Roman"/>
        </w:rPr>
        <w:t xml:space="preserve">ovimento Pró-SBEM, </w:t>
      </w:r>
      <w:r>
        <w:rPr>
          <w:rFonts w:ascii="Times New Roman" w:hAnsi="Times New Roman" w:cs="Times New Roman"/>
        </w:rPr>
        <w:t xml:space="preserve">disparado no I Encontro Nacional de Educação Matemática I ENEM, em 1987, que foi acionado </w:t>
      </w:r>
      <w:r w:rsidRPr="00E757DC">
        <w:rPr>
          <w:rFonts w:ascii="Times New Roman" w:hAnsi="Times New Roman" w:cs="Times New Roman"/>
        </w:rPr>
        <w:t>a partir desta carta, assinada por</w:t>
      </w:r>
      <w:r>
        <w:rPr>
          <w:rFonts w:ascii="Times New Roman" w:hAnsi="Times New Roman" w:cs="Times New Roman"/>
        </w:rPr>
        <w:t>,</w:t>
      </w:r>
      <w:r w:rsidRPr="00E757DC">
        <w:rPr>
          <w:rFonts w:ascii="Times New Roman" w:hAnsi="Times New Roman" w:cs="Times New Roman"/>
        </w:rPr>
        <w:t xml:space="preserve"> pelo menos</w:t>
      </w:r>
      <w:r>
        <w:rPr>
          <w:rFonts w:ascii="Times New Roman" w:hAnsi="Times New Roman" w:cs="Times New Roman"/>
        </w:rPr>
        <w:t>,</w:t>
      </w:r>
      <w:r w:rsidRPr="00E757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Antônio José Lopes </w:t>
      </w:r>
      <w:r w:rsidRPr="00E757DC">
        <w:rPr>
          <w:rFonts w:ascii="Times New Roman" w:hAnsi="Times New Roman" w:cs="Times New Roman"/>
        </w:rPr>
        <w:t>Bigode, Esther Pillar Grossi, Anna Franchi, Vânia Maria Pere</w:t>
      </w:r>
      <w:r>
        <w:rPr>
          <w:rFonts w:ascii="Times New Roman" w:hAnsi="Times New Roman" w:cs="Times New Roman"/>
        </w:rPr>
        <w:t>ira dos Santos, Ubiratan D’</w:t>
      </w:r>
      <w:proofErr w:type="spellStart"/>
      <w:r>
        <w:rPr>
          <w:rFonts w:ascii="Times New Roman" w:hAnsi="Times New Roman" w:cs="Times New Roman"/>
        </w:rPr>
        <w:t>Ambro</w:t>
      </w:r>
      <w:r w:rsidRPr="00E757DC">
        <w:rPr>
          <w:rFonts w:ascii="Times New Roman" w:hAnsi="Times New Roman" w:cs="Times New Roman"/>
        </w:rPr>
        <w:t>sio</w:t>
      </w:r>
      <w:proofErr w:type="spellEnd"/>
      <w:r w:rsidRPr="00E757DC">
        <w:rPr>
          <w:rFonts w:ascii="Times New Roman" w:hAnsi="Times New Roman" w:cs="Times New Roman"/>
        </w:rPr>
        <w:t xml:space="preserve">, Terezinha Nunes </w:t>
      </w:r>
      <w:proofErr w:type="spellStart"/>
      <w:r w:rsidRPr="00E757DC">
        <w:rPr>
          <w:rFonts w:ascii="Times New Roman" w:hAnsi="Times New Roman" w:cs="Times New Roman"/>
        </w:rPr>
        <w:t>Carraher</w:t>
      </w:r>
      <w:proofErr w:type="spellEnd"/>
      <w:r w:rsidRPr="00E757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81C9A">
        <w:rPr>
          <w:rFonts w:ascii="Times New Roman" w:hAnsi="Times New Roman" w:cs="Times New Roman"/>
        </w:rPr>
        <w:t xml:space="preserve">Lucília Bechara Sanchez. Há mais algumas assinaturas que </w:t>
      </w:r>
      <w:r>
        <w:rPr>
          <w:rFonts w:ascii="Times New Roman" w:hAnsi="Times New Roman" w:cs="Times New Roman"/>
        </w:rPr>
        <w:t xml:space="preserve">não </w:t>
      </w:r>
      <w:r w:rsidRPr="00681C9A">
        <w:rPr>
          <w:rFonts w:ascii="Times New Roman" w:hAnsi="Times New Roman" w:cs="Times New Roman"/>
        </w:rPr>
        <w:t>puderam ser identificadas, num primeiro momento.</w:t>
      </w:r>
    </w:p>
  </w:footnote>
  <w:footnote w:id="7">
    <w:p w14:paraId="0E37BDA6" w14:textId="64D9900B" w:rsidR="00EB7D3A" w:rsidRPr="008A2958" w:rsidRDefault="00EB7D3A" w:rsidP="009F35F8">
      <w:pPr>
        <w:pStyle w:val="FootnoteText"/>
        <w:jc w:val="both"/>
        <w:rPr>
          <w:rFonts w:ascii="Times New Roman" w:hAnsi="Times New Roman" w:cs="Times New Roman"/>
        </w:rPr>
      </w:pPr>
      <w:r w:rsidRPr="008A2958">
        <w:rPr>
          <w:rStyle w:val="FootnoteReference"/>
          <w:rFonts w:ascii="Times New Roman" w:hAnsi="Times New Roman" w:cs="Times New Roman"/>
        </w:rPr>
        <w:footnoteRef/>
      </w:r>
      <w:r w:rsidRPr="008A2958">
        <w:rPr>
          <w:rFonts w:ascii="Times New Roman" w:hAnsi="Times New Roman" w:cs="Times New Roman"/>
        </w:rPr>
        <w:t xml:space="preserve"> </w:t>
      </w:r>
      <w:r w:rsidRPr="008A2958">
        <w:rPr>
          <w:rFonts w:ascii="Times New Roman" w:hAnsi="Times New Roman" w:cs="Times New Roman"/>
        </w:rPr>
        <w:t>Afirmação de Ubiratan D’</w:t>
      </w:r>
      <w:proofErr w:type="spellStart"/>
      <w:r w:rsidRPr="008A2958">
        <w:rPr>
          <w:rFonts w:ascii="Times New Roman" w:hAnsi="Times New Roman" w:cs="Times New Roman"/>
        </w:rPr>
        <w:t>Ambrosio</w:t>
      </w:r>
      <w:proofErr w:type="spellEnd"/>
      <w:r w:rsidRPr="008A2958">
        <w:rPr>
          <w:rFonts w:ascii="Times New Roman" w:hAnsi="Times New Roman" w:cs="Times New Roman"/>
        </w:rPr>
        <w:t xml:space="preserve">, em entrevista a </w:t>
      </w:r>
      <w:proofErr w:type="spellStart"/>
      <w:r w:rsidRPr="008A2958">
        <w:rPr>
          <w:rFonts w:ascii="Times New Roman" w:hAnsi="Times New Roman" w:cs="Times New Roman"/>
        </w:rPr>
        <w:t>Denizalde</w:t>
      </w:r>
      <w:proofErr w:type="spellEnd"/>
      <w:r w:rsidRPr="008A2958">
        <w:rPr>
          <w:rFonts w:ascii="Times New Roman" w:hAnsi="Times New Roman" w:cs="Times New Roman"/>
        </w:rPr>
        <w:t xml:space="preserve"> Pereira, acerca do movimento que deu início ao processo de criação da SBEM.</w:t>
      </w:r>
    </w:p>
  </w:footnote>
  <w:footnote w:id="8">
    <w:p w14:paraId="79E80507" w14:textId="578E8A1D" w:rsidR="00EB7D3A" w:rsidRPr="00F274DE" w:rsidRDefault="00EB7D3A" w:rsidP="00F274DE">
      <w:pPr>
        <w:pStyle w:val="FootnoteText"/>
        <w:jc w:val="both"/>
        <w:rPr>
          <w:rFonts w:ascii="Times New Roman" w:hAnsi="Times New Roman" w:cs="Times New Roman"/>
        </w:rPr>
      </w:pPr>
      <w:r w:rsidRPr="00F274DE">
        <w:rPr>
          <w:rStyle w:val="FootnoteReference"/>
          <w:rFonts w:ascii="Times New Roman" w:hAnsi="Times New Roman" w:cs="Times New Roman"/>
        </w:rPr>
        <w:footnoteRef/>
      </w:r>
      <w:r w:rsidRPr="00F274DE">
        <w:rPr>
          <w:rFonts w:ascii="Times New Roman" w:hAnsi="Times New Roman" w:cs="Times New Roman"/>
        </w:rPr>
        <w:t xml:space="preserve"> </w:t>
      </w:r>
      <w:proofErr w:type="spellStart"/>
      <w:r w:rsidRPr="00F274DE">
        <w:rPr>
          <w:rFonts w:ascii="Times New Roman" w:hAnsi="Times New Roman" w:cs="Times New Roman"/>
        </w:rPr>
        <w:t>Denizalde</w:t>
      </w:r>
      <w:proofErr w:type="spellEnd"/>
      <w:r w:rsidRPr="00F274DE">
        <w:rPr>
          <w:rFonts w:ascii="Times New Roman" w:hAnsi="Times New Roman" w:cs="Times New Roman"/>
        </w:rPr>
        <w:t xml:space="preserve"> Pereira argumenta que Roberto Ribeiro </w:t>
      </w:r>
      <w:proofErr w:type="spellStart"/>
      <w:r w:rsidRPr="00F274DE">
        <w:rPr>
          <w:rFonts w:ascii="Times New Roman" w:hAnsi="Times New Roman" w:cs="Times New Roman"/>
        </w:rPr>
        <w:t>Baldino</w:t>
      </w:r>
      <w:proofErr w:type="spellEnd"/>
      <w:r w:rsidRPr="00F274DE">
        <w:rPr>
          <w:rFonts w:ascii="Times New Roman" w:hAnsi="Times New Roman" w:cs="Times New Roman"/>
        </w:rPr>
        <w:t xml:space="preserve">, secretário </w:t>
      </w:r>
      <w:r>
        <w:rPr>
          <w:rFonts w:ascii="Times New Roman" w:hAnsi="Times New Roman" w:cs="Times New Roman"/>
        </w:rPr>
        <w:t>da Comissão Central do M</w:t>
      </w:r>
      <w:r w:rsidRPr="00F274DE">
        <w:rPr>
          <w:rFonts w:ascii="Times New Roman" w:hAnsi="Times New Roman" w:cs="Times New Roman"/>
        </w:rPr>
        <w:t>ovimento Pró-SBEM</w:t>
      </w:r>
      <w:r>
        <w:rPr>
          <w:rFonts w:ascii="Times New Roman" w:hAnsi="Times New Roman" w:cs="Times New Roman"/>
        </w:rPr>
        <w:t>,</w:t>
      </w:r>
      <w:r w:rsidRPr="00F274DE">
        <w:rPr>
          <w:rFonts w:ascii="Times New Roman" w:hAnsi="Times New Roman" w:cs="Times New Roman"/>
        </w:rPr>
        <w:t xml:space="preserve"> foi defensor desta proposição.</w:t>
      </w:r>
    </w:p>
  </w:footnote>
  <w:footnote w:id="9">
    <w:p w14:paraId="5D2DA8E5" w14:textId="3F8F0CD2" w:rsidR="00EB7D3A" w:rsidRPr="009A6D64" w:rsidRDefault="00EB7D3A" w:rsidP="009A6D64">
      <w:pPr>
        <w:pStyle w:val="FootnoteText"/>
        <w:jc w:val="both"/>
        <w:rPr>
          <w:rFonts w:ascii="Times New Roman" w:hAnsi="Times New Roman" w:cs="Times New Roman"/>
        </w:rPr>
      </w:pPr>
      <w:r w:rsidRPr="009A6D64">
        <w:rPr>
          <w:rStyle w:val="FootnoteReference"/>
          <w:rFonts w:ascii="Times New Roman" w:hAnsi="Times New Roman" w:cs="Times New Roman"/>
        </w:rPr>
        <w:footnoteRef/>
      </w:r>
      <w:r w:rsidRPr="009A6D64">
        <w:rPr>
          <w:rFonts w:ascii="Times New Roman" w:hAnsi="Times New Roman" w:cs="Times New Roman"/>
        </w:rPr>
        <w:t xml:space="preserve"> </w:t>
      </w:r>
      <w:r w:rsidRPr="009A6D64">
        <w:rPr>
          <w:rFonts w:ascii="Times New Roman" w:hAnsi="Times New Roman" w:cs="Times New Roman"/>
        </w:rPr>
        <w:t xml:space="preserve">Afirmação de Ledo </w:t>
      </w:r>
      <w:proofErr w:type="spellStart"/>
      <w:r w:rsidRPr="009A6D64">
        <w:rPr>
          <w:rFonts w:ascii="Times New Roman" w:hAnsi="Times New Roman" w:cs="Times New Roman"/>
        </w:rPr>
        <w:t>Vaccario</w:t>
      </w:r>
      <w:proofErr w:type="spellEnd"/>
      <w:r w:rsidRPr="009A6D64">
        <w:rPr>
          <w:rFonts w:ascii="Times New Roman" w:hAnsi="Times New Roman" w:cs="Times New Roman"/>
        </w:rPr>
        <w:t xml:space="preserve"> Machado, em entrevista a </w:t>
      </w:r>
      <w:proofErr w:type="spellStart"/>
      <w:r w:rsidRPr="009A6D64">
        <w:rPr>
          <w:rFonts w:ascii="Times New Roman" w:hAnsi="Times New Roman" w:cs="Times New Roman"/>
        </w:rPr>
        <w:t>Denizalde</w:t>
      </w:r>
      <w:proofErr w:type="spellEnd"/>
      <w:r w:rsidRPr="009A6D64">
        <w:rPr>
          <w:rFonts w:ascii="Times New Roman" w:hAnsi="Times New Roman" w:cs="Times New Roman"/>
        </w:rPr>
        <w:t xml:space="preserve"> Pereira, acerca do movimento que deu início ao processo de criação da SBEM.</w:t>
      </w:r>
    </w:p>
  </w:footnote>
  <w:footnote w:id="10">
    <w:p w14:paraId="18B0C202" w14:textId="44980130" w:rsidR="00EB7D3A" w:rsidRPr="008D4B1E" w:rsidRDefault="00EB7D3A" w:rsidP="004A7BBF">
      <w:pPr>
        <w:pStyle w:val="FootnoteText"/>
        <w:jc w:val="both"/>
        <w:rPr>
          <w:rFonts w:ascii="Times" w:hAnsi="Times"/>
          <w:lang w:val="en-US"/>
        </w:rPr>
      </w:pPr>
      <w:r w:rsidRPr="008D4B1E">
        <w:rPr>
          <w:rStyle w:val="FootnoteReference"/>
          <w:rFonts w:ascii="Times" w:hAnsi="Times"/>
        </w:rPr>
        <w:footnoteRef/>
      </w:r>
      <w:r w:rsidRPr="008D4B1E">
        <w:rPr>
          <w:rFonts w:ascii="Times" w:hAnsi="Times"/>
        </w:rPr>
        <w:t xml:space="preserve"> </w:t>
      </w:r>
      <w:r w:rsidRPr="008D4B1E">
        <w:rPr>
          <w:rFonts w:ascii="Times" w:hAnsi="Times"/>
        </w:rPr>
        <w:t xml:space="preserve">Este trecho foi retirado do texto para o exame de qualificação de doutorado de Marcos Vinícius Leite. O doutorando </w:t>
      </w:r>
      <w:proofErr w:type="spellStart"/>
      <w:r w:rsidRPr="008D4B1E">
        <w:rPr>
          <w:rFonts w:ascii="Times" w:hAnsi="Times"/>
          <w:lang w:val="en-US"/>
        </w:rPr>
        <w:t>propõe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uma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i/>
          <w:lang w:val="en-US"/>
        </w:rPr>
        <w:t>escrita</w:t>
      </w:r>
      <w:proofErr w:type="spellEnd"/>
      <w:r w:rsidRPr="008D4B1E">
        <w:rPr>
          <w:rFonts w:ascii="Times" w:hAnsi="Times"/>
          <w:i/>
          <w:lang w:val="en-US"/>
        </w:rPr>
        <w:t xml:space="preserve"> </w:t>
      </w:r>
      <w:proofErr w:type="spellStart"/>
      <w:r w:rsidRPr="008D4B1E">
        <w:rPr>
          <w:rFonts w:ascii="Times" w:hAnsi="Times"/>
          <w:i/>
          <w:lang w:val="en-US"/>
        </w:rPr>
        <w:t>polêmica</w:t>
      </w:r>
      <w:proofErr w:type="spellEnd"/>
      <w:r w:rsidRPr="008D4B1E">
        <w:rPr>
          <w:rFonts w:ascii="Times" w:hAnsi="Times"/>
          <w:lang w:val="en-US"/>
        </w:rPr>
        <w:t xml:space="preserve">, </w:t>
      </w:r>
      <w:proofErr w:type="spellStart"/>
      <w:r w:rsidRPr="008D4B1E">
        <w:rPr>
          <w:rFonts w:ascii="Times" w:hAnsi="Times"/>
          <w:lang w:val="en-US"/>
        </w:rPr>
        <w:t>que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abdica</w:t>
      </w:r>
      <w:proofErr w:type="spellEnd"/>
      <w:r w:rsidRPr="008D4B1E">
        <w:rPr>
          <w:rFonts w:ascii="Times" w:hAnsi="Times"/>
          <w:lang w:val="en-US"/>
        </w:rPr>
        <w:t xml:space="preserve"> da </w:t>
      </w:r>
      <w:proofErr w:type="spellStart"/>
      <w:r w:rsidRPr="008D4B1E">
        <w:rPr>
          <w:rFonts w:ascii="Times" w:hAnsi="Times"/>
          <w:lang w:val="en-US"/>
        </w:rPr>
        <w:t>procura</w:t>
      </w:r>
      <w:proofErr w:type="spellEnd"/>
      <w:r w:rsidRPr="008D4B1E">
        <w:rPr>
          <w:rFonts w:ascii="Times" w:hAnsi="Times"/>
          <w:lang w:val="en-US"/>
        </w:rPr>
        <w:t xml:space="preserve"> pela </w:t>
      </w:r>
      <w:proofErr w:type="spellStart"/>
      <w:r w:rsidRPr="008D4B1E">
        <w:rPr>
          <w:rFonts w:ascii="Times" w:hAnsi="Times"/>
          <w:lang w:val="en-US"/>
        </w:rPr>
        <w:t>verdade</w:t>
      </w:r>
      <w:proofErr w:type="spellEnd"/>
      <w:r w:rsidRPr="008D4B1E">
        <w:rPr>
          <w:rFonts w:ascii="Times" w:hAnsi="Times"/>
          <w:lang w:val="en-US"/>
        </w:rPr>
        <w:t xml:space="preserve">, </w:t>
      </w:r>
      <w:proofErr w:type="spellStart"/>
      <w:r w:rsidRPr="008D4B1E">
        <w:rPr>
          <w:rFonts w:ascii="Times" w:hAnsi="Times"/>
          <w:lang w:val="en-US"/>
        </w:rPr>
        <w:t>por</w:t>
      </w:r>
      <w:proofErr w:type="spellEnd"/>
      <w:r w:rsidRPr="008D4B1E">
        <w:rPr>
          <w:rFonts w:ascii="Times" w:hAnsi="Times"/>
          <w:lang w:val="en-US"/>
        </w:rPr>
        <w:t xml:space="preserve"> um </w:t>
      </w:r>
      <w:proofErr w:type="spellStart"/>
      <w:r w:rsidRPr="008D4B1E">
        <w:rPr>
          <w:rFonts w:ascii="Times" w:hAnsi="Times"/>
          <w:lang w:val="en-US"/>
        </w:rPr>
        <w:t>porto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seguro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ou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por</w:t>
      </w:r>
      <w:proofErr w:type="spellEnd"/>
      <w:r w:rsidRPr="008D4B1E">
        <w:rPr>
          <w:rFonts w:ascii="Times" w:hAnsi="Times"/>
          <w:lang w:val="en-US"/>
        </w:rPr>
        <w:t xml:space="preserve"> um </w:t>
      </w:r>
      <w:proofErr w:type="spellStart"/>
      <w:r w:rsidRPr="008D4B1E">
        <w:rPr>
          <w:rFonts w:ascii="Times" w:hAnsi="Times"/>
          <w:lang w:val="en-US"/>
        </w:rPr>
        <w:t>conjunto</w:t>
      </w:r>
      <w:proofErr w:type="spellEnd"/>
      <w:r w:rsidRPr="008D4B1E">
        <w:rPr>
          <w:rFonts w:ascii="Times" w:hAnsi="Times"/>
          <w:lang w:val="en-US"/>
        </w:rPr>
        <w:t xml:space="preserve"> de </w:t>
      </w:r>
      <w:proofErr w:type="spellStart"/>
      <w:r w:rsidRPr="008D4B1E">
        <w:rPr>
          <w:rFonts w:ascii="Times" w:hAnsi="Times"/>
          <w:lang w:val="en-US"/>
        </w:rPr>
        <w:t>certezas</w:t>
      </w:r>
      <w:proofErr w:type="spellEnd"/>
      <w:r w:rsidRPr="008D4B1E">
        <w:rPr>
          <w:rFonts w:ascii="Times" w:hAnsi="Times"/>
          <w:lang w:val="en-US"/>
        </w:rPr>
        <w:t xml:space="preserve">. </w:t>
      </w:r>
      <w:proofErr w:type="spellStart"/>
      <w:r w:rsidRPr="008D4B1E">
        <w:rPr>
          <w:rFonts w:ascii="Times" w:hAnsi="Times"/>
          <w:lang w:val="en-US"/>
        </w:rPr>
        <w:t>Escrita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proofErr w:type="gramStart"/>
      <w:r w:rsidRPr="008D4B1E">
        <w:rPr>
          <w:rFonts w:ascii="Times" w:hAnsi="Times"/>
          <w:lang w:val="en-US"/>
        </w:rPr>
        <w:t>como</w:t>
      </w:r>
      <w:proofErr w:type="spellEnd"/>
      <w:proofErr w:type="gram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movimento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belicoso</w:t>
      </w:r>
      <w:proofErr w:type="spellEnd"/>
      <w:r w:rsidRPr="008D4B1E">
        <w:rPr>
          <w:rFonts w:ascii="Times" w:hAnsi="Times"/>
          <w:lang w:val="en-US"/>
        </w:rPr>
        <w:t xml:space="preserve">, no </w:t>
      </w:r>
      <w:proofErr w:type="spellStart"/>
      <w:r w:rsidRPr="008D4B1E">
        <w:rPr>
          <w:rFonts w:ascii="Times" w:hAnsi="Times"/>
          <w:lang w:val="en-US"/>
        </w:rPr>
        <w:t>qual</w:t>
      </w:r>
      <w:proofErr w:type="spellEnd"/>
      <w:r w:rsidRPr="008D4B1E">
        <w:rPr>
          <w:rFonts w:ascii="Times" w:hAnsi="Times"/>
          <w:lang w:val="en-US"/>
        </w:rPr>
        <w:t xml:space="preserve"> a </w:t>
      </w:r>
      <w:proofErr w:type="spellStart"/>
      <w:r w:rsidRPr="008D4B1E">
        <w:rPr>
          <w:rFonts w:ascii="Times" w:hAnsi="Times"/>
          <w:lang w:val="en-US"/>
        </w:rPr>
        <w:t>disputa</w:t>
      </w:r>
      <w:proofErr w:type="spellEnd"/>
      <w:r w:rsidRPr="008D4B1E">
        <w:rPr>
          <w:rFonts w:ascii="Times" w:hAnsi="Times"/>
          <w:lang w:val="en-US"/>
        </w:rPr>
        <w:t xml:space="preserve"> se </w:t>
      </w:r>
      <w:proofErr w:type="spellStart"/>
      <w:r w:rsidRPr="008D4B1E">
        <w:rPr>
          <w:rFonts w:ascii="Times" w:hAnsi="Times"/>
          <w:lang w:val="en-US"/>
        </w:rPr>
        <w:t>dá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não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pelo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estabelecimento</w:t>
      </w:r>
      <w:proofErr w:type="spellEnd"/>
      <w:r w:rsidRPr="008D4B1E">
        <w:rPr>
          <w:rFonts w:ascii="Times" w:hAnsi="Times"/>
          <w:lang w:val="en-US"/>
        </w:rPr>
        <w:t xml:space="preserve"> de um </w:t>
      </w:r>
      <w:proofErr w:type="spellStart"/>
      <w:r w:rsidRPr="008D4B1E">
        <w:rPr>
          <w:rFonts w:ascii="Times" w:hAnsi="Times"/>
          <w:lang w:val="en-US"/>
        </w:rPr>
        <w:t>território</w:t>
      </w:r>
      <w:proofErr w:type="spellEnd"/>
      <w:r w:rsidRPr="008D4B1E">
        <w:rPr>
          <w:rFonts w:ascii="Times" w:hAnsi="Times"/>
          <w:lang w:val="en-US"/>
        </w:rPr>
        <w:t xml:space="preserve">, mas </w:t>
      </w:r>
      <w:proofErr w:type="spellStart"/>
      <w:r w:rsidRPr="008D4B1E">
        <w:rPr>
          <w:rFonts w:ascii="Times" w:hAnsi="Times"/>
          <w:lang w:val="en-US"/>
        </w:rPr>
        <w:t>pelo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movimento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incessante</w:t>
      </w:r>
      <w:proofErr w:type="spellEnd"/>
      <w:r w:rsidRPr="008D4B1E">
        <w:rPr>
          <w:rFonts w:ascii="Times" w:hAnsi="Times"/>
          <w:lang w:val="en-US"/>
        </w:rPr>
        <w:t xml:space="preserve"> dos </w:t>
      </w:r>
      <w:proofErr w:type="spellStart"/>
      <w:r w:rsidRPr="008D4B1E">
        <w:rPr>
          <w:rFonts w:ascii="Times" w:hAnsi="Times"/>
          <w:lang w:val="en-US"/>
        </w:rPr>
        <w:t>fluxos</w:t>
      </w:r>
      <w:proofErr w:type="spellEnd"/>
      <w:r w:rsidRPr="008D4B1E">
        <w:rPr>
          <w:rFonts w:ascii="Times" w:hAnsi="Times"/>
          <w:lang w:val="en-US"/>
        </w:rPr>
        <w:t xml:space="preserve"> do </w:t>
      </w:r>
      <w:proofErr w:type="spellStart"/>
      <w:r w:rsidRPr="008D4B1E">
        <w:rPr>
          <w:rFonts w:ascii="Times" w:hAnsi="Times"/>
          <w:lang w:val="en-US"/>
        </w:rPr>
        <w:t>pensar</w:t>
      </w:r>
      <w:proofErr w:type="spellEnd"/>
      <w:r w:rsidRPr="008D4B1E">
        <w:rPr>
          <w:rFonts w:ascii="Times" w:hAnsi="Times"/>
          <w:lang w:val="en-US"/>
        </w:rPr>
        <w:t xml:space="preserve">. </w:t>
      </w:r>
      <w:proofErr w:type="gramStart"/>
      <w:r w:rsidRPr="008D4B1E">
        <w:rPr>
          <w:rFonts w:ascii="Times" w:hAnsi="Times"/>
          <w:lang w:val="en-US"/>
        </w:rPr>
        <w:t>A</w:t>
      </w:r>
      <w:proofErr w:type="gram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escrita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que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aqui</w:t>
      </w:r>
      <w:proofErr w:type="spellEnd"/>
      <w:r w:rsidRPr="008D4B1E">
        <w:rPr>
          <w:rFonts w:ascii="Times" w:hAnsi="Times"/>
          <w:lang w:val="en-US"/>
        </w:rPr>
        <w:t xml:space="preserve"> se </w:t>
      </w:r>
      <w:proofErr w:type="spellStart"/>
      <w:r w:rsidRPr="008D4B1E">
        <w:rPr>
          <w:rFonts w:ascii="Times" w:hAnsi="Times"/>
          <w:lang w:val="en-US"/>
        </w:rPr>
        <w:t>intenta</w:t>
      </w:r>
      <w:proofErr w:type="spellEnd"/>
      <w:r w:rsidRPr="008D4B1E">
        <w:rPr>
          <w:rFonts w:ascii="Times" w:hAnsi="Times"/>
          <w:lang w:val="en-US"/>
        </w:rPr>
        <w:t xml:space="preserve"> é </w:t>
      </w:r>
      <w:proofErr w:type="spellStart"/>
      <w:r w:rsidRPr="008D4B1E">
        <w:rPr>
          <w:rFonts w:ascii="Times" w:hAnsi="Times"/>
          <w:lang w:val="en-US"/>
        </w:rPr>
        <w:t>afetada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pelo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mesmo</w:t>
      </w:r>
      <w:proofErr w:type="spellEnd"/>
      <w:r w:rsidRPr="008D4B1E">
        <w:rPr>
          <w:rFonts w:ascii="Times" w:hAnsi="Times"/>
          <w:lang w:val="en-US"/>
        </w:rPr>
        <w:t xml:space="preserve"> </w:t>
      </w:r>
      <w:proofErr w:type="spellStart"/>
      <w:r w:rsidRPr="008D4B1E">
        <w:rPr>
          <w:rFonts w:ascii="Times" w:hAnsi="Times"/>
          <w:lang w:val="en-US"/>
        </w:rPr>
        <w:t>movimento</w:t>
      </w:r>
      <w:proofErr w:type="spellEnd"/>
      <w:r w:rsidRPr="008D4B1E">
        <w:rPr>
          <w:rFonts w:ascii="Times" w:hAnsi="Times"/>
          <w:lang w:val="en-US"/>
        </w:rPr>
        <w:t xml:space="preserve">. </w:t>
      </w:r>
    </w:p>
  </w:footnote>
  <w:footnote w:id="11">
    <w:p w14:paraId="0E37B7E6" w14:textId="62F188F1" w:rsidR="00EB7D3A" w:rsidRPr="00AE2199" w:rsidRDefault="00EB7D3A" w:rsidP="00716575">
      <w:pPr>
        <w:pStyle w:val="FootnoteText"/>
        <w:jc w:val="both"/>
        <w:rPr>
          <w:rFonts w:ascii="Times New Roman" w:hAnsi="Times New Roman" w:cs="Times New Roman"/>
          <w:color w:val="E36C0A" w:themeColor="accent6" w:themeShade="BF"/>
        </w:rPr>
      </w:pPr>
      <w:r w:rsidRPr="008D4B1E">
        <w:rPr>
          <w:rStyle w:val="FootnoteReference"/>
          <w:rFonts w:ascii="Times New Roman" w:hAnsi="Times New Roman" w:cs="Times New Roman"/>
        </w:rPr>
        <w:footnoteRef/>
      </w:r>
      <w:r w:rsidRPr="008D4B1E">
        <w:rPr>
          <w:rFonts w:ascii="Times New Roman" w:hAnsi="Times New Roman" w:cs="Times New Roman"/>
        </w:rPr>
        <w:t xml:space="preserve"> </w:t>
      </w:r>
      <w:r w:rsidRPr="008D4B1E">
        <w:rPr>
          <w:rFonts w:ascii="Times New Roman" w:hAnsi="Times New Roman" w:cs="Times New Roman"/>
        </w:rPr>
        <w:t>Esta discussão se constitui em diálogo com a chamada doutrina das forças ou doutrina da von</w:t>
      </w:r>
      <w:r>
        <w:rPr>
          <w:rFonts w:ascii="Times New Roman" w:hAnsi="Times New Roman" w:cs="Times New Roman"/>
        </w:rPr>
        <w:t>tade de poder em Nietzsche (c</w:t>
      </w:r>
      <w:r w:rsidRPr="008D4B1E">
        <w:rPr>
          <w:rFonts w:ascii="Times New Roman" w:hAnsi="Times New Roman" w:cs="Times New Roman"/>
        </w:rPr>
        <w:t>f. D</w:t>
      </w:r>
      <w:r>
        <w:rPr>
          <w:rFonts w:ascii="Times New Roman" w:hAnsi="Times New Roman" w:cs="Times New Roman"/>
        </w:rPr>
        <w:t>eleuze</w:t>
      </w:r>
      <w:r w:rsidRPr="008D4B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2001)</w:t>
      </w:r>
    </w:p>
  </w:footnote>
  <w:footnote w:id="12">
    <w:p w14:paraId="46598B6C" w14:textId="1AA75523" w:rsidR="00EB7D3A" w:rsidRPr="003F24E4" w:rsidRDefault="00EB7D3A">
      <w:pPr>
        <w:pStyle w:val="FootnoteText"/>
        <w:rPr>
          <w:rFonts w:ascii="Times New Roman" w:hAnsi="Times New Roman" w:cs="Times New Roman"/>
        </w:rPr>
      </w:pPr>
      <w:r w:rsidRPr="003F24E4">
        <w:rPr>
          <w:rStyle w:val="FootnoteReference"/>
          <w:rFonts w:ascii="Times New Roman" w:hAnsi="Times New Roman" w:cs="Times New Roman"/>
        </w:rPr>
        <w:footnoteRef/>
      </w:r>
      <w:r w:rsidRPr="003F24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Aqui operamos com os conceitos "liso" e "estriado" de Deleuze e </w:t>
      </w:r>
      <w:proofErr w:type="spellStart"/>
      <w:r>
        <w:rPr>
          <w:rFonts w:ascii="Times New Roman" w:hAnsi="Times New Roman" w:cs="Times New Roman"/>
        </w:rPr>
        <w:t>Guattari</w:t>
      </w:r>
      <w:proofErr w:type="spellEnd"/>
      <w:r>
        <w:rPr>
          <w:rFonts w:ascii="Times New Roman" w:hAnsi="Times New Roman" w:cs="Times New Roman"/>
        </w:rPr>
        <w:t xml:space="preserve"> (2014).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771EC"/>
    <w:multiLevelType w:val="multilevel"/>
    <w:tmpl w:val="8DC0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F8"/>
    <w:rsid w:val="000508E3"/>
    <w:rsid w:val="000B3141"/>
    <w:rsid w:val="000B4AA6"/>
    <w:rsid w:val="00100C28"/>
    <w:rsid w:val="00120EBB"/>
    <w:rsid w:val="00140CC7"/>
    <w:rsid w:val="00157859"/>
    <w:rsid w:val="00160FA8"/>
    <w:rsid w:val="00193CC3"/>
    <w:rsid w:val="00194389"/>
    <w:rsid w:val="001B4F4B"/>
    <w:rsid w:val="001C396A"/>
    <w:rsid w:val="001F1B6C"/>
    <w:rsid w:val="001F1B9B"/>
    <w:rsid w:val="00225EFA"/>
    <w:rsid w:val="00227172"/>
    <w:rsid w:val="00246BFE"/>
    <w:rsid w:val="00247C9F"/>
    <w:rsid w:val="00265168"/>
    <w:rsid w:val="002948F8"/>
    <w:rsid w:val="002A0E2B"/>
    <w:rsid w:val="002F774E"/>
    <w:rsid w:val="003066C7"/>
    <w:rsid w:val="003141BE"/>
    <w:rsid w:val="00333621"/>
    <w:rsid w:val="00357F70"/>
    <w:rsid w:val="00365264"/>
    <w:rsid w:val="003773AE"/>
    <w:rsid w:val="003A2F0E"/>
    <w:rsid w:val="003C125E"/>
    <w:rsid w:val="003D4B7A"/>
    <w:rsid w:val="003F24E4"/>
    <w:rsid w:val="00400F67"/>
    <w:rsid w:val="00422526"/>
    <w:rsid w:val="0044590B"/>
    <w:rsid w:val="00474653"/>
    <w:rsid w:val="0047475C"/>
    <w:rsid w:val="00481931"/>
    <w:rsid w:val="00493315"/>
    <w:rsid w:val="004A7BBF"/>
    <w:rsid w:val="004B3C3F"/>
    <w:rsid w:val="004D0874"/>
    <w:rsid w:val="004F188A"/>
    <w:rsid w:val="004F2941"/>
    <w:rsid w:val="004F30FF"/>
    <w:rsid w:val="00537E7A"/>
    <w:rsid w:val="00551834"/>
    <w:rsid w:val="00561A8F"/>
    <w:rsid w:val="005850B7"/>
    <w:rsid w:val="005901DD"/>
    <w:rsid w:val="00591202"/>
    <w:rsid w:val="00591279"/>
    <w:rsid w:val="005B74CE"/>
    <w:rsid w:val="005C6F1A"/>
    <w:rsid w:val="005F0F18"/>
    <w:rsid w:val="006219D6"/>
    <w:rsid w:val="00623075"/>
    <w:rsid w:val="00623214"/>
    <w:rsid w:val="00634B93"/>
    <w:rsid w:val="006572C5"/>
    <w:rsid w:val="00673D95"/>
    <w:rsid w:val="00681C9A"/>
    <w:rsid w:val="006B4E1E"/>
    <w:rsid w:val="00716575"/>
    <w:rsid w:val="007271CA"/>
    <w:rsid w:val="00756C5B"/>
    <w:rsid w:val="00785861"/>
    <w:rsid w:val="00790BED"/>
    <w:rsid w:val="007B51CB"/>
    <w:rsid w:val="007B7A0D"/>
    <w:rsid w:val="007C77B1"/>
    <w:rsid w:val="007D4069"/>
    <w:rsid w:val="007D513F"/>
    <w:rsid w:val="007D6527"/>
    <w:rsid w:val="007E3CD1"/>
    <w:rsid w:val="007E5FCB"/>
    <w:rsid w:val="00811246"/>
    <w:rsid w:val="008150E0"/>
    <w:rsid w:val="00822760"/>
    <w:rsid w:val="00825C6F"/>
    <w:rsid w:val="00850FFE"/>
    <w:rsid w:val="008830A6"/>
    <w:rsid w:val="008A2958"/>
    <w:rsid w:val="008D4B1E"/>
    <w:rsid w:val="008E26F3"/>
    <w:rsid w:val="009021A3"/>
    <w:rsid w:val="00915382"/>
    <w:rsid w:val="009539FF"/>
    <w:rsid w:val="00955CD3"/>
    <w:rsid w:val="00962D2B"/>
    <w:rsid w:val="00990714"/>
    <w:rsid w:val="009A6D64"/>
    <w:rsid w:val="009C4479"/>
    <w:rsid w:val="009D5D29"/>
    <w:rsid w:val="009E7E13"/>
    <w:rsid w:val="009F35F8"/>
    <w:rsid w:val="00A07087"/>
    <w:rsid w:val="00A115F2"/>
    <w:rsid w:val="00A24F06"/>
    <w:rsid w:val="00A30C4B"/>
    <w:rsid w:val="00A559D6"/>
    <w:rsid w:val="00A828ED"/>
    <w:rsid w:val="00A9674E"/>
    <w:rsid w:val="00AE2199"/>
    <w:rsid w:val="00B04B64"/>
    <w:rsid w:val="00B21813"/>
    <w:rsid w:val="00B30ECE"/>
    <w:rsid w:val="00B370CA"/>
    <w:rsid w:val="00B510F8"/>
    <w:rsid w:val="00B72DB1"/>
    <w:rsid w:val="00B95CF7"/>
    <w:rsid w:val="00BA33BF"/>
    <w:rsid w:val="00BD0B09"/>
    <w:rsid w:val="00BF7DBF"/>
    <w:rsid w:val="00C0258F"/>
    <w:rsid w:val="00C06CD1"/>
    <w:rsid w:val="00C104A3"/>
    <w:rsid w:val="00C243F5"/>
    <w:rsid w:val="00C268B3"/>
    <w:rsid w:val="00C61477"/>
    <w:rsid w:val="00C64FFF"/>
    <w:rsid w:val="00C73969"/>
    <w:rsid w:val="00C77D66"/>
    <w:rsid w:val="00C92BE6"/>
    <w:rsid w:val="00CC777E"/>
    <w:rsid w:val="00CD5150"/>
    <w:rsid w:val="00CE2742"/>
    <w:rsid w:val="00CF2902"/>
    <w:rsid w:val="00D00E4B"/>
    <w:rsid w:val="00D07693"/>
    <w:rsid w:val="00D16196"/>
    <w:rsid w:val="00D22174"/>
    <w:rsid w:val="00D64F82"/>
    <w:rsid w:val="00D75672"/>
    <w:rsid w:val="00DB5911"/>
    <w:rsid w:val="00DC5A7D"/>
    <w:rsid w:val="00DE1A42"/>
    <w:rsid w:val="00E014A8"/>
    <w:rsid w:val="00E1246D"/>
    <w:rsid w:val="00E2106E"/>
    <w:rsid w:val="00E44B91"/>
    <w:rsid w:val="00E71C18"/>
    <w:rsid w:val="00E72B31"/>
    <w:rsid w:val="00E757DC"/>
    <w:rsid w:val="00E77A2B"/>
    <w:rsid w:val="00E81A47"/>
    <w:rsid w:val="00E823D3"/>
    <w:rsid w:val="00EB20DD"/>
    <w:rsid w:val="00EB7D3A"/>
    <w:rsid w:val="00EE56C3"/>
    <w:rsid w:val="00EE6A9B"/>
    <w:rsid w:val="00F04AF0"/>
    <w:rsid w:val="00F072BA"/>
    <w:rsid w:val="00F20A52"/>
    <w:rsid w:val="00F274DE"/>
    <w:rsid w:val="00F339FA"/>
    <w:rsid w:val="00F359ED"/>
    <w:rsid w:val="00F50B0B"/>
    <w:rsid w:val="00F71410"/>
    <w:rsid w:val="00FA6AF6"/>
    <w:rsid w:val="00FD7499"/>
    <w:rsid w:val="00FE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764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DefaultParagraphFont"/>
    <w:rsid w:val="002948F8"/>
  </w:style>
  <w:style w:type="paragraph" w:styleId="BalloonText">
    <w:name w:val="Balloon Text"/>
    <w:basedOn w:val="Normal"/>
    <w:link w:val="BalloonTextChar"/>
    <w:uiPriority w:val="99"/>
    <w:semiHidden/>
    <w:unhideWhenUsed/>
    <w:rsid w:val="0029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7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7B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75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5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757DC"/>
    <w:rPr>
      <w:vertAlign w:val="superscript"/>
    </w:rPr>
  </w:style>
  <w:style w:type="character" w:customStyle="1" w:styleId="apple-converted-space">
    <w:name w:val="apple-converted-space"/>
    <w:basedOn w:val="DefaultParagraphFont"/>
    <w:rsid w:val="00C243F5"/>
  </w:style>
  <w:style w:type="character" w:styleId="Hyperlink">
    <w:name w:val="Hyperlink"/>
    <w:basedOn w:val="DefaultParagraphFont"/>
    <w:uiPriority w:val="99"/>
    <w:semiHidden/>
    <w:unhideWhenUsed/>
    <w:rsid w:val="00C243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DefaultParagraphFont"/>
    <w:rsid w:val="002948F8"/>
  </w:style>
  <w:style w:type="paragraph" w:styleId="BalloonText">
    <w:name w:val="Balloon Text"/>
    <w:basedOn w:val="Normal"/>
    <w:link w:val="BalloonTextChar"/>
    <w:uiPriority w:val="99"/>
    <w:semiHidden/>
    <w:unhideWhenUsed/>
    <w:rsid w:val="0029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7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7B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75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5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757DC"/>
    <w:rPr>
      <w:vertAlign w:val="superscript"/>
    </w:rPr>
  </w:style>
  <w:style w:type="character" w:customStyle="1" w:styleId="apple-converted-space">
    <w:name w:val="apple-converted-space"/>
    <w:basedOn w:val="DefaultParagraphFont"/>
    <w:rsid w:val="00C243F5"/>
  </w:style>
  <w:style w:type="character" w:styleId="Hyperlink">
    <w:name w:val="Hyperlink"/>
    <w:basedOn w:val="DefaultParagraphFont"/>
    <w:uiPriority w:val="99"/>
    <w:semiHidden/>
    <w:unhideWhenUsed/>
    <w:rsid w:val="00C24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24EC-333C-1343-8250-642A7B6A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4996</Words>
  <Characters>28478</Characters>
  <Application>Microsoft Macintosh Word</Application>
  <DocSecurity>0</DocSecurity>
  <Lines>237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Roger Miarka</cp:lastModifiedBy>
  <cp:revision>6</cp:revision>
  <dcterms:created xsi:type="dcterms:W3CDTF">2015-05-01T00:42:00Z</dcterms:created>
  <dcterms:modified xsi:type="dcterms:W3CDTF">2015-05-01T00:46:00Z</dcterms:modified>
</cp:coreProperties>
</file>