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45" w:rsidRDefault="00006245" w:rsidP="00006245">
      <w:pPr>
        <w:widowControl/>
        <w:suppressAutoHyphens w:val="0"/>
        <w:autoSpaceDE w:val="0"/>
        <w:jc w:val="center"/>
        <w:textAlignment w:val="auto"/>
        <w:rPr>
          <w:rFonts w:cs="Times New Roman"/>
          <w:kern w:val="0"/>
          <w:lang w:val="pt-BR" w:bidi="ar-SA"/>
        </w:rPr>
      </w:pPr>
      <w:r w:rsidRPr="00EA0A21">
        <w:rPr>
          <w:rFonts w:cs="Times New Roman"/>
          <w:kern w:val="0"/>
          <w:lang w:val="pt-BR" w:bidi="ar-SA"/>
        </w:rPr>
        <w:t xml:space="preserve">Quadro </w:t>
      </w:r>
      <w:proofErr w:type="gramStart"/>
      <w:r w:rsidRPr="00EA0A21">
        <w:rPr>
          <w:rFonts w:cs="Times New Roman"/>
          <w:kern w:val="0"/>
          <w:lang w:val="pt-BR" w:bidi="ar-SA"/>
        </w:rPr>
        <w:t>1</w:t>
      </w:r>
      <w:proofErr w:type="gramEnd"/>
      <w:r w:rsidRPr="00EA0A21">
        <w:rPr>
          <w:rFonts w:cs="Times New Roman"/>
          <w:kern w:val="0"/>
          <w:lang w:val="pt-BR" w:bidi="ar-SA"/>
        </w:rPr>
        <w:t>. Sujeitos entrevistados e algumas características.</w:t>
      </w:r>
    </w:p>
    <w:p w:rsidR="00006245" w:rsidRDefault="00006245" w:rsidP="00006245">
      <w:pPr>
        <w:widowControl/>
        <w:suppressAutoHyphens w:val="0"/>
        <w:autoSpaceDE w:val="0"/>
        <w:ind w:firstLine="709"/>
        <w:jc w:val="both"/>
        <w:textAlignment w:val="auto"/>
        <w:rPr>
          <w:rFonts w:cs="Times New Roman"/>
          <w:kern w:val="0"/>
          <w:lang w:val="pt-BR" w:bidi="ar-S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4"/>
        <w:gridCol w:w="4322"/>
      </w:tblGrid>
      <w:tr w:rsidR="00202C8B" w:rsidRPr="00DF4DB2" w:rsidTr="00114D57">
        <w:tc>
          <w:tcPr>
            <w:tcW w:w="2834" w:type="dxa"/>
            <w:shd w:val="clear" w:color="auto" w:fill="000000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color w:val="FFFFFF"/>
              </w:rPr>
            </w:pPr>
            <w:proofErr w:type="spellStart"/>
            <w:r w:rsidRPr="00DF4DB2">
              <w:rPr>
                <w:rFonts w:eastAsia="Calibri" w:cs="Times New Roman"/>
                <w:b/>
                <w:bCs/>
                <w:color w:val="FFFFFF"/>
              </w:rPr>
              <w:t>Entrevistados</w:t>
            </w:r>
            <w:proofErr w:type="spellEnd"/>
            <w:r w:rsidRPr="00DF4DB2">
              <w:rPr>
                <w:rFonts w:eastAsia="Calibri" w:cs="Times New Roman"/>
                <w:b/>
                <w:bCs/>
                <w:color w:val="FFFFFF"/>
              </w:rPr>
              <w:t xml:space="preserve"> ²</w:t>
            </w:r>
          </w:p>
        </w:tc>
        <w:tc>
          <w:tcPr>
            <w:tcW w:w="4322" w:type="dxa"/>
            <w:shd w:val="clear" w:color="auto" w:fill="000000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color w:val="FFFFFF"/>
              </w:rPr>
            </w:pPr>
            <w:proofErr w:type="spellStart"/>
            <w:r w:rsidRPr="00DF4DB2">
              <w:rPr>
                <w:rFonts w:eastAsia="Calibri" w:cs="Times New Roman"/>
                <w:b/>
                <w:bCs/>
                <w:color w:val="FFFFFF"/>
              </w:rPr>
              <w:t>Função</w:t>
            </w:r>
            <w:proofErr w:type="spellEnd"/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Marta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Moradora. Residente há 14 anos na comunidade atingida.</w:t>
            </w:r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Teresa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Advogada, com experiência em causas ambientais.</w:t>
            </w:r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Fabiano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Engenheiro ambiental, professor e ambientalista.</w:t>
            </w:r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José Augusto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Engenheiro e empresário do ramo imobiliário.</w:t>
            </w:r>
          </w:p>
        </w:tc>
      </w:tr>
      <w:tr w:rsidR="00202C8B" w:rsidRPr="00DF4DB2" w:rsidTr="00114D57">
        <w:trPr>
          <w:trHeight w:val="501"/>
        </w:trPr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André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sz w:val="16"/>
                <w:szCs w:val="16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Servidor público e morador da região.</w:t>
            </w:r>
          </w:p>
        </w:tc>
      </w:tr>
      <w:tr w:rsidR="00202C8B" w:rsidRPr="00DF4DB2" w:rsidTr="00114D57">
        <w:trPr>
          <w:trHeight w:val="565"/>
        </w:trPr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Carlos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Secretário de governo</w:t>
            </w:r>
            <w:r w:rsidRPr="00DF4DB2">
              <w:rPr>
                <w:rFonts w:eastAsia="Calibri" w:cs="Times New Roman"/>
                <w:lang w:val="pt-BR"/>
              </w:rPr>
              <w:t xml:space="preserve"> </w:t>
            </w:r>
            <w:r w:rsidRPr="00DF4DB2">
              <w:rPr>
                <w:rFonts w:eastAsia="Calibri" w:cs="Times New Roman"/>
                <w:lang w:val="pt-BR"/>
              </w:rPr>
              <w:t>da prefeitura</w:t>
            </w:r>
          </w:p>
        </w:tc>
      </w:tr>
      <w:tr w:rsidR="00202C8B" w:rsidRPr="00DF4DB2" w:rsidTr="00114D57">
        <w:trPr>
          <w:trHeight w:val="558"/>
        </w:trPr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Altair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</w:rPr>
            </w:pPr>
            <w:r w:rsidRPr="00DF4DB2">
              <w:rPr>
                <w:rFonts w:eastAsia="Calibri" w:cs="Times New Roman"/>
                <w:lang w:val="pt-BR"/>
              </w:rPr>
              <w:t>Arquiteto</w:t>
            </w:r>
            <w:r w:rsidRPr="00DF4DB2">
              <w:rPr>
                <w:rFonts w:eastAsia="Calibri" w:cs="Times New Roman"/>
              </w:rPr>
              <w:t xml:space="preserve"> e </w:t>
            </w:r>
            <w:r w:rsidRPr="00DF4DB2">
              <w:rPr>
                <w:rFonts w:eastAsia="Calibri" w:cs="Times New Roman"/>
                <w:lang w:val="pt-BR"/>
              </w:rPr>
              <w:t>ambientalista.</w:t>
            </w:r>
          </w:p>
        </w:tc>
      </w:tr>
    </w:tbl>
    <w:p w:rsidR="00006245" w:rsidRPr="00125FC7" w:rsidRDefault="00006245" w:rsidP="00006245">
      <w:pPr>
        <w:widowControl/>
        <w:suppressAutoHyphens w:val="0"/>
        <w:autoSpaceDE w:val="0"/>
        <w:jc w:val="both"/>
        <w:textAlignment w:val="auto"/>
        <w:rPr>
          <w:rFonts w:cs="Times New Roman"/>
          <w:lang w:val="pt-BR"/>
        </w:rPr>
      </w:pPr>
      <w:r w:rsidRPr="00EA0A21">
        <w:rPr>
          <w:rFonts w:cs="Times New Roman"/>
          <w:lang w:val="pt-BR"/>
        </w:rPr>
        <w:br w:type="textWrapping" w:clear="all"/>
      </w:r>
    </w:p>
    <w:p w:rsidR="00006245" w:rsidRDefault="00006245" w:rsidP="00006245">
      <w:pPr>
        <w:spacing w:before="120" w:after="240"/>
        <w:jc w:val="center"/>
        <w:rPr>
          <w:rFonts w:cs="Times New Roman"/>
          <w:lang w:val="pt-BR"/>
        </w:rPr>
      </w:pPr>
      <w:r w:rsidRPr="00EA0A21">
        <w:rPr>
          <w:rFonts w:cs="Times New Roman"/>
          <w:lang w:val="pt-BR"/>
        </w:rPr>
        <w:t xml:space="preserve">Quadro </w:t>
      </w:r>
      <w:proofErr w:type="gramStart"/>
      <w:r w:rsidRPr="00EA0A21">
        <w:rPr>
          <w:rFonts w:cs="Times New Roman"/>
          <w:lang w:val="pt-BR"/>
        </w:rPr>
        <w:t>2</w:t>
      </w:r>
      <w:proofErr w:type="gramEnd"/>
      <w:r w:rsidRPr="00EA0A21">
        <w:rPr>
          <w:rFonts w:cs="Times New Roman"/>
          <w:lang w:val="pt-BR"/>
        </w:rPr>
        <w:t xml:space="preserve">. Posicionamentos dos sujeitos em relação </w:t>
      </w:r>
      <w:proofErr w:type="gramStart"/>
      <w:r w:rsidRPr="00EA0A21">
        <w:rPr>
          <w:rFonts w:cs="Times New Roman"/>
          <w:lang w:val="pt-BR"/>
        </w:rPr>
        <w:t>a</w:t>
      </w:r>
      <w:proofErr w:type="gramEnd"/>
      <w:r w:rsidRPr="00EA0A21">
        <w:rPr>
          <w:rFonts w:cs="Times New Roman"/>
          <w:lang w:val="pt-BR"/>
        </w:rPr>
        <w:t xml:space="preserve"> construção da BR 440.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4"/>
        <w:gridCol w:w="4322"/>
      </w:tblGrid>
      <w:tr w:rsidR="00202C8B" w:rsidRPr="00DF4DB2" w:rsidTr="00114D57">
        <w:tc>
          <w:tcPr>
            <w:tcW w:w="2834" w:type="dxa"/>
            <w:shd w:val="clear" w:color="auto" w:fill="000000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color w:val="FFFFFF"/>
                <w:lang w:val="pt-BR"/>
              </w:rPr>
            </w:pPr>
            <w:r w:rsidRPr="00DF4DB2">
              <w:rPr>
                <w:rFonts w:eastAsia="Calibri" w:cs="Times New Roman"/>
                <w:b/>
                <w:bCs/>
                <w:color w:val="FFFFFF"/>
                <w:lang w:val="pt-BR"/>
              </w:rPr>
              <w:t>Sujeitos</w:t>
            </w:r>
          </w:p>
        </w:tc>
        <w:tc>
          <w:tcPr>
            <w:tcW w:w="4322" w:type="dxa"/>
            <w:shd w:val="clear" w:color="auto" w:fill="000000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color w:val="FFFFFF"/>
                <w:lang w:val="pt-BR"/>
              </w:rPr>
            </w:pPr>
            <w:r w:rsidRPr="00DF4DB2">
              <w:rPr>
                <w:rFonts w:eastAsia="Calibri" w:cs="Times New Roman"/>
                <w:b/>
                <w:bCs/>
                <w:color w:val="FFFFFF"/>
                <w:lang w:val="pt-BR"/>
              </w:rPr>
              <w:t>Posicionamentos</w:t>
            </w:r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lang w:val="pt-BR"/>
              </w:rPr>
            </w:pPr>
          </w:p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lang w:val="pt-BR"/>
              </w:rPr>
            </w:pPr>
          </w:p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lang w:val="pt-BR"/>
              </w:rPr>
            </w:pPr>
            <w:r w:rsidRPr="00DF4DB2">
              <w:rPr>
                <w:rFonts w:eastAsia="Calibri" w:cs="Times New Roman"/>
                <w:b/>
                <w:bCs/>
                <w:lang w:val="pt-BR"/>
              </w:rPr>
              <w:t>Marta, Altair, Teresa, Fabiano e André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 xml:space="preserve">Integrantes do movimento “Diga Não a BR 440”, sendo contrários à construção da rodovia BR440 e à interligação da via existente à BR040. São favoráveis ao uso e finalização da obra enquanto uma via municipal </w:t>
            </w:r>
            <w:r w:rsidR="00601570">
              <w:rPr>
                <w:rFonts w:eastAsia="Calibri" w:cs="Times New Roman"/>
                <w:lang w:val="pt-BR"/>
              </w:rPr>
              <w:t>de ligação inter</w:t>
            </w:r>
            <w:r w:rsidRPr="00DF4DB2">
              <w:rPr>
                <w:rFonts w:eastAsia="Calibri" w:cs="Times New Roman"/>
                <w:lang w:val="pt-BR"/>
              </w:rPr>
              <w:t>bairros.</w:t>
            </w:r>
          </w:p>
        </w:tc>
      </w:tr>
      <w:tr w:rsidR="00202C8B" w:rsidRPr="00DF4DB2" w:rsidTr="00114D57">
        <w:tc>
          <w:tcPr>
            <w:tcW w:w="2834" w:type="dxa"/>
          </w:tcPr>
          <w:p w:rsidR="00202C8B" w:rsidRPr="00DF4DB2" w:rsidRDefault="00202C8B" w:rsidP="00114D57">
            <w:pPr>
              <w:pStyle w:val="PargrafodaLista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02C8B" w:rsidRPr="00DF4DB2" w:rsidRDefault="00202C8B" w:rsidP="00114D57">
            <w:pPr>
              <w:pStyle w:val="PargrafodaList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4DB2">
              <w:rPr>
                <w:rFonts w:ascii="Times New Roman" w:hAnsi="Times New Roman"/>
                <w:b/>
                <w:bCs/>
                <w:sz w:val="24"/>
                <w:szCs w:val="24"/>
              </w:rPr>
              <w:t>José Augusto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Também integrante do Movimento Diga Não à BR440. Contrário a construção da rodovia, mas favorável à interligação da BR 440 à BR 040. Defende a utilização do espaço como via de mobilidade urbana e local de valorização histórica.</w:t>
            </w:r>
          </w:p>
        </w:tc>
      </w:tr>
      <w:tr w:rsidR="00202C8B" w:rsidRPr="00DF4DB2" w:rsidTr="00114D57">
        <w:trPr>
          <w:trHeight w:val="565"/>
        </w:trPr>
        <w:tc>
          <w:tcPr>
            <w:tcW w:w="2834" w:type="dxa"/>
          </w:tcPr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  <w:lang w:val="pt-BR"/>
              </w:rPr>
            </w:pPr>
          </w:p>
          <w:p w:rsidR="00202C8B" w:rsidRPr="00DF4DB2" w:rsidRDefault="00202C8B" w:rsidP="00114D57">
            <w:pPr>
              <w:jc w:val="center"/>
              <w:rPr>
                <w:rFonts w:eastAsia="Calibri" w:cs="Times New Roman"/>
                <w:b/>
                <w:bCs/>
              </w:rPr>
            </w:pPr>
            <w:r w:rsidRPr="00DF4DB2">
              <w:rPr>
                <w:rFonts w:eastAsia="Calibri" w:cs="Times New Roman"/>
                <w:b/>
                <w:bCs/>
              </w:rPr>
              <w:t>Carlos</w:t>
            </w:r>
          </w:p>
        </w:tc>
        <w:tc>
          <w:tcPr>
            <w:tcW w:w="4322" w:type="dxa"/>
          </w:tcPr>
          <w:p w:rsidR="00202C8B" w:rsidRPr="00DF4DB2" w:rsidRDefault="00202C8B" w:rsidP="00114D57">
            <w:pPr>
              <w:jc w:val="both"/>
              <w:rPr>
                <w:rFonts w:eastAsia="Calibri" w:cs="Times New Roman"/>
                <w:lang w:val="pt-BR"/>
              </w:rPr>
            </w:pPr>
            <w:r w:rsidRPr="00DF4DB2">
              <w:rPr>
                <w:rFonts w:eastAsia="Calibri" w:cs="Times New Roman"/>
                <w:lang w:val="pt-BR"/>
              </w:rPr>
              <w:t>Como representante da prefeitura, é a favor do término da construção da BR 440, em todos os seus requisitos. Defende a finalização da BR440 e a sua ligação com a BR040</w:t>
            </w:r>
          </w:p>
        </w:tc>
      </w:tr>
    </w:tbl>
    <w:p w:rsidR="00581893" w:rsidRPr="00006245" w:rsidRDefault="00581893">
      <w:pPr>
        <w:rPr>
          <w:lang w:val="pt-BR"/>
        </w:rPr>
      </w:pPr>
    </w:p>
    <w:sectPr w:rsidR="00581893" w:rsidRPr="00006245" w:rsidSect="00581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B2149"/>
    <w:multiLevelType w:val="hybridMultilevel"/>
    <w:tmpl w:val="72E4EDD2"/>
    <w:lvl w:ilvl="0" w:tplc="117C0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6245"/>
    <w:rsid w:val="00006245"/>
    <w:rsid w:val="00202C8B"/>
    <w:rsid w:val="00324B97"/>
    <w:rsid w:val="00581893"/>
    <w:rsid w:val="00601570"/>
    <w:rsid w:val="00CA33B0"/>
    <w:rsid w:val="00CA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62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624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Soleny</cp:lastModifiedBy>
  <cp:revision>4</cp:revision>
  <dcterms:created xsi:type="dcterms:W3CDTF">2015-08-27T13:14:00Z</dcterms:created>
  <dcterms:modified xsi:type="dcterms:W3CDTF">2016-02-01T12:55:00Z</dcterms:modified>
</cp:coreProperties>
</file>