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A5B" w:rsidRDefault="00585A5B" w:rsidP="00585A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6D40">
        <w:rPr>
          <w:rFonts w:ascii="Times New Roman" w:hAnsi="Times New Roman" w:cs="Times New Roman"/>
          <w:sz w:val="20"/>
          <w:szCs w:val="20"/>
        </w:rPr>
        <w:t xml:space="preserve">Quadro 02 – Elementos estruturantes da </w:t>
      </w:r>
      <w:r w:rsidRPr="000F33FB">
        <w:rPr>
          <w:rFonts w:ascii="Times New Roman" w:hAnsi="Times New Roman" w:cs="Times New Roman"/>
          <w:i/>
          <w:sz w:val="20"/>
          <w:szCs w:val="20"/>
        </w:rPr>
        <w:t>competência ambiental</w:t>
      </w:r>
      <w:r w:rsidRPr="004D6D40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:rsidR="00585A5B" w:rsidRPr="004D6D40" w:rsidRDefault="00585A5B" w:rsidP="00585A5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deGrade6Colorida-nfase6"/>
        <w:tblW w:w="5000" w:type="pct"/>
        <w:tblLook w:val="04A0" w:firstRow="1" w:lastRow="0" w:firstColumn="1" w:lastColumn="0" w:noHBand="0" w:noVBand="1"/>
      </w:tblPr>
      <w:tblGrid>
        <w:gridCol w:w="2173"/>
        <w:gridCol w:w="6321"/>
      </w:tblGrid>
      <w:tr w:rsidR="00585A5B" w:rsidRPr="004D6D40" w:rsidTr="00585A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vAlign w:val="center"/>
          </w:tcPr>
          <w:p w:rsidR="00585A5B" w:rsidRPr="004D6D40" w:rsidRDefault="00585A5B" w:rsidP="00585A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Conteúdos</w:t>
            </w:r>
          </w:p>
        </w:tc>
        <w:tc>
          <w:tcPr>
            <w:tcW w:w="3721" w:type="pct"/>
            <w:vAlign w:val="center"/>
          </w:tcPr>
          <w:p w:rsidR="00585A5B" w:rsidRPr="004D6D40" w:rsidRDefault="00585A5B" w:rsidP="00585A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Conhecimentos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objetos de ensino e de aprendizagem</w:t>
            </w:r>
          </w:p>
        </w:tc>
      </w:tr>
      <w:tr w:rsidR="00585A5B" w:rsidRPr="004D6D40" w:rsidTr="00585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vAlign w:val="center"/>
          </w:tcPr>
          <w:p w:rsidR="00585A5B" w:rsidRPr="004D6D40" w:rsidRDefault="00585A5B" w:rsidP="00585A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Conteúdos conceituais</w:t>
            </w:r>
          </w:p>
        </w:tc>
        <w:tc>
          <w:tcPr>
            <w:tcW w:w="3721" w:type="pct"/>
            <w:vAlign w:val="center"/>
          </w:tcPr>
          <w:p w:rsidR="00585A5B" w:rsidRPr="004D6D40" w:rsidRDefault="00585A5B" w:rsidP="00585A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Conhecimentos curriculares do campo das Ciências Naturais e Sociais. Conteúdos socialmente relevantes, selecionados de acordo com suas potencialidades formativas.</w:t>
            </w:r>
          </w:p>
        </w:tc>
      </w:tr>
      <w:tr w:rsidR="00585A5B" w:rsidRPr="004D6D40" w:rsidTr="00585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vAlign w:val="center"/>
          </w:tcPr>
          <w:p w:rsidR="00585A5B" w:rsidRPr="004D6D40" w:rsidRDefault="00585A5B" w:rsidP="00585A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Conteúdos procedimentais</w:t>
            </w:r>
          </w:p>
        </w:tc>
        <w:tc>
          <w:tcPr>
            <w:tcW w:w="3721" w:type="pct"/>
            <w:vAlign w:val="center"/>
          </w:tcPr>
          <w:p w:rsidR="00585A5B" w:rsidRPr="004D6D40" w:rsidRDefault="00585A5B" w:rsidP="00585A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Habilidades sociais e comunicativas que fundamentam as relações interpessoais (saber dialogar, relacionar-se, conviver, partilhar informações, cooperar, ouvir e reconsiderar ideias, saber respeitar e valorizar a diversidade de perspectivas etc.)</w:t>
            </w:r>
          </w:p>
        </w:tc>
      </w:tr>
      <w:tr w:rsidR="00585A5B" w:rsidRPr="004D6D40" w:rsidTr="00585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vAlign w:val="center"/>
          </w:tcPr>
          <w:p w:rsidR="00585A5B" w:rsidRPr="004D6D40" w:rsidRDefault="00585A5B" w:rsidP="00585A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Conteúdos atitudinais</w:t>
            </w:r>
          </w:p>
        </w:tc>
        <w:tc>
          <w:tcPr>
            <w:tcW w:w="3721" w:type="pct"/>
            <w:vAlign w:val="center"/>
          </w:tcPr>
          <w:p w:rsidR="00585A5B" w:rsidRPr="004D6D40" w:rsidRDefault="00585A5B" w:rsidP="00585A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85A5B" w:rsidRPr="004D6D40" w:rsidRDefault="00585A5B" w:rsidP="00585A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Respeito, cooperação, autonomia e democracia.</w:t>
            </w:r>
          </w:p>
          <w:p w:rsidR="00585A5B" w:rsidRPr="004D6D40" w:rsidRDefault="00585A5B" w:rsidP="00585A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360AE2" w:rsidRDefault="00360AE2"/>
    <w:sectPr w:rsidR="00360A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4D"/>
    <w:rsid w:val="00360AE2"/>
    <w:rsid w:val="00585A5B"/>
    <w:rsid w:val="00F2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3C6F0-3F26-43A9-B7EC-081F948E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deGrade6Colorida-nfase3">
    <w:name w:val="Grid Table 6 Colorful Accent 3"/>
    <w:basedOn w:val="Tabelanormal"/>
    <w:uiPriority w:val="51"/>
    <w:rsid w:val="00585A5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585A5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2015-11-09T20:15:00Z</dcterms:created>
  <dcterms:modified xsi:type="dcterms:W3CDTF">2015-11-09T20:15:00Z</dcterms:modified>
</cp:coreProperties>
</file>